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F91FF" w14:textId="0EA9E49C" w:rsidR="00056E9A" w:rsidRPr="00371532" w:rsidRDefault="00056E9A" w:rsidP="00056E9A">
      <w:pPr>
        <w:pStyle w:val="Naslov"/>
        <w:rPr>
          <w:rFonts w:ascii="Calibri" w:hAnsi="Calibri" w:cs="Arial"/>
          <w:sz w:val="24"/>
          <w:szCs w:val="24"/>
        </w:rPr>
      </w:pPr>
      <w:r w:rsidRPr="00371532">
        <w:rPr>
          <w:rFonts w:ascii="Calibri" w:hAnsi="Calibri" w:cs="Arial"/>
          <w:sz w:val="24"/>
          <w:szCs w:val="24"/>
        </w:rPr>
        <w:t xml:space="preserve">POGODBA št. </w:t>
      </w:r>
      <w:r w:rsidR="00F303D4">
        <w:rPr>
          <w:rFonts w:ascii="Calibri" w:hAnsi="Calibri" w:cs="Arial"/>
          <w:b w:val="0"/>
          <w:sz w:val="24"/>
          <w:szCs w:val="24"/>
        </w:rPr>
        <w:t>_____</w:t>
      </w:r>
      <w:r w:rsidRPr="00371532">
        <w:rPr>
          <w:rFonts w:ascii="Calibri" w:hAnsi="Calibri" w:cs="Arial"/>
          <w:b w:val="0"/>
          <w:sz w:val="24"/>
          <w:szCs w:val="24"/>
        </w:rPr>
        <w:t xml:space="preserve"> </w:t>
      </w:r>
      <w:r w:rsidRPr="00371532">
        <w:rPr>
          <w:rFonts w:ascii="Calibri" w:hAnsi="Calibri" w:cs="Arial"/>
          <w:sz w:val="24"/>
          <w:szCs w:val="24"/>
        </w:rPr>
        <w:t>O IZDAJI GARANCIJE</w:t>
      </w:r>
    </w:p>
    <w:p w14:paraId="2A70C199" w14:textId="77777777" w:rsidR="00DE60D0" w:rsidRPr="00371532" w:rsidRDefault="00DE60D0" w:rsidP="00DE60D0">
      <w:pPr>
        <w:ind w:right="-426"/>
        <w:jc w:val="both"/>
        <w:rPr>
          <w:rFonts w:ascii="Tahoma" w:hAnsi="Tahoma" w:cs="Tahoma"/>
          <w:sz w:val="22"/>
          <w:szCs w:val="22"/>
        </w:rPr>
      </w:pPr>
    </w:p>
    <w:p w14:paraId="42BFDBE1" w14:textId="77777777" w:rsidR="00DE60D0" w:rsidRPr="00371532" w:rsidRDefault="00DE60D0" w:rsidP="00DE60D0">
      <w:pPr>
        <w:ind w:right="-426"/>
        <w:jc w:val="both"/>
        <w:rPr>
          <w:rFonts w:asciiTheme="minorHAnsi" w:hAnsiTheme="minorHAnsi" w:cs="Tahoma"/>
          <w:sz w:val="22"/>
          <w:szCs w:val="22"/>
        </w:rPr>
      </w:pPr>
      <w:r w:rsidRPr="00371532">
        <w:rPr>
          <w:rFonts w:asciiTheme="minorHAnsi" w:hAnsiTheme="minorHAnsi" w:cs="Tahoma"/>
          <w:sz w:val="22"/>
          <w:szCs w:val="22"/>
        </w:rPr>
        <w:t>ki sta jo dogovorili in sklenili pogodbeni stranki:</w:t>
      </w:r>
    </w:p>
    <w:p w14:paraId="556323A6" w14:textId="77777777" w:rsidR="00DE60D0" w:rsidRPr="00371532" w:rsidRDefault="00DE60D0" w:rsidP="00DE60D0">
      <w:pPr>
        <w:ind w:right="-426"/>
        <w:jc w:val="both"/>
        <w:rPr>
          <w:rFonts w:asciiTheme="minorHAnsi" w:hAnsiTheme="minorHAnsi" w:cs="Tahoma"/>
          <w:sz w:val="22"/>
          <w:szCs w:val="22"/>
        </w:rPr>
      </w:pPr>
    </w:p>
    <w:p w14:paraId="2D52F339" w14:textId="67DD73A0" w:rsidR="00BB1AF4" w:rsidRPr="00636FE0" w:rsidRDefault="00BB1AF4" w:rsidP="00BB1AF4">
      <w:pPr>
        <w:spacing w:line="276" w:lineRule="auto"/>
        <w:jc w:val="both"/>
        <w:rPr>
          <w:rFonts w:asciiTheme="minorHAnsi" w:hAnsiTheme="minorHAnsi" w:cs="Arial"/>
          <w:sz w:val="22"/>
          <w:szCs w:val="22"/>
        </w:rPr>
      </w:pPr>
      <w:r w:rsidRPr="00636FE0">
        <w:rPr>
          <w:rFonts w:asciiTheme="minorHAnsi" w:hAnsiTheme="minorHAnsi" w:cs="Arial"/>
          <w:b/>
          <w:sz w:val="22"/>
          <w:szCs w:val="22"/>
        </w:rPr>
        <w:t>Regionalna razvojna agencija</w:t>
      </w:r>
      <w:r>
        <w:rPr>
          <w:rFonts w:asciiTheme="minorHAnsi" w:hAnsiTheme="minorHAnsi" w:cs="Arial"/>
          <w:b/>
          <w:sz w:val="22"/>
          <w:szCs w:val="22"/>
        </w:rPr>
        <w:t xml:space="preserve"> Posavje</w:t>
      </w:r>
      <w:r w:rsidRPr="00636FE0">
        <w:rPr>
          <w:rFonts w:asciiTheme="minorHAnsi" w:hAnsiTheme="minorHAnsi" w:cs="Arial"/>
          <w:b/>
          <w:sz w:val="22"/>
          <w:szCs w:val="22"/>
        </w:rPr>
        <w:t>, Cesta krških žrtev 2, 8270 Krško</w:t>
      </w:r>
      <w:r w:rsidRPr="00636FE0">
        <w:rPr>
          <w:rFonts w:asciiTheme="minorHAnsi" w:hAnsiTheme="minorHAnsi" w:cs="Arial"/>
          <w:sz w:val="22"/>
          <w:szCs w:val="22"/>
        </w:rPr>
        <w:t>, ki jo zastopa direktor</w:t>
      </w:r>
      <w:r w:rsidR="0024057F">
        <w:rPr>
          <w:rFonts w:asciiTheme="minorHAnsi" w:hAnsiTheme="minorHAnsi" w:cs="Arial"/>
          <w:sz w:val="22"/>
          <w:szCs w:val="22"/>
        </w:rPr>
        <w:t>ica</w:t>
      </w:r>
      <w:r w:rsidRPr="00636FE0">
        <w:rPr>
          <w:rFonts w:asciiTheme="minorHAnsi" w:hAnsiTheme="minorHAnsi" w:cs="Arial"/>
          <w:sz w:val="22"/>
          <w:szCs w:val="22"/>
        </w:rPr>
        <w:t xml:space="preserve"> </w:t>
      </w:r>
      <w:r w:rsidR="0024057F">
        <w:rPr>
          <w:rFonts w:asciiTheme="minorHAnsi" w:hAnsiTheme="minorHAnsi" w:cs="Arial"/>
          <w:sz w:val="22"/>
          <w:szCs w:val="22"/>
        </w:rPr>
        <w:t>mag. Nataša Šerbec</w:t>
      </w:r>
    </w:p>
    <w:p w14:paraId="6249ABEB" w14:textId="77777777" w:rsidR="00BB1AF4" w:rsidRPr="00636FE0" w:rsidRDefault="00BB1AF4" w:rsidP="00BB1AF4">
      <w:pPr>
        <w:spacing w:line="276" w:lineRule="auto"/>
        <w:jc w:val="both"/>
        <w:rPr>
          <w:rFonts w:asciiTheme="minorHAnsi" w:hAnsiTheme="minorHAnsi" w:cs="Arial"/>
          <w:sz w:val="22"/>
          <w:szCs w:val="22"/>
        </w:rPr>
      </w:pPr>
    </w:p>
    <w:tbl>
      <w:tblPr>
        <w:tblW w:w="0" w:type="auto"/>
        <w:tblInd w:w="108" w:type="dxa"/>
        <w:tblLook w:val="04A0" w:firstRow="1" w:lastRow="0" w:firstColumn="1" w:lastColumn="0" w:noHBand="0" w:noVBand="1"/>
      </w:tblPr>
      <w:tblGrid>
        <w:gridCol w:w="3082"/>
        <w:gridCol w:w="6170"/>
      </w:tblGrid>
      <w:tr w:rsidR="00BB1AF4" w:rsidRPr="00636FE0" w14:paraId="54848659" w14:textId="77777777" w:rsidTr="006D432C">
        <w:tc>
          <w:tcPr>
            <w:tcW w:w="3082" w:type="dxa"/>
            <w:shd w:val="clear" w:color="auto" w:fill="auto"/>
          </w:tcPr>
          <w:p w14:paraId="3F554AE3" w14:textId="77777777" w:rsidR="00BB1AF4" w:rsidRPr="00636FE0" w:rsidRDefault="00BB1AF4" w:rsidP="006D432C">
            <w:pPr>
              <w:spacing w:line="276" w:lineRule="auto"/>
              <w:jc w:val="both"/>
              <w:rPr>
                <w:rFonts w:asciiTheme="minorHAnsi" w:hAnsiTheme="minorHAnsi" w:cs="Arial"/>
                <w:sz w:val="22"/>
                <w:szCs w:val="22"/>
              </w:rPr>
            </w:pPr>
            <w:r w:rsidRPr="00636FE0">
              <w:rPr>
                <w:rFonts w:asciiTheme="minorHAnsi" w:hAnsiTheme="minorHAnsi" w:cs="Arial"/>
                <w:sz w:val="22"/>
                <w:szCs w:val="22"/>
              </w:rPr>
              <w:t xml:space="preserve">Matična št. iz PRS: </w:t>
            </w:r>
          </w:p>
        </w:tc>
        <w:tc>
          <w:tcPr>
            <w:tcW w:w="6170" w:type="dxa"/>
            <w:shd w:val="clear" w:color="auto" w:fill="auto"/>
          </w:tcPr>
          <w:p w14:paraId="4626AB40" w14:textId="716D2592" w:rsidR="00BB1AF4" w:rsidRPr="00636FE0" w:rsidRDefault="00BB1AF4" w:rsidP="006D432C">
            <w:pPr>
              <w:spacing w:line="276" w:lineRule="auto"/>
              <w:jc w:val="both"/>
              <w:rPr>
                <w:rFonts w:asciiTheme="minorHAnsi" w:hAnsiTheme="minorHAnsi" w:cs="Arial"/>
                <w:sz w:val="22"/>
                <w:szCs w:val="22"/>
              </w:rPr>
            </w:pPr>
            <w:r>
              <w:rPr>
                <w:rFonts w:asciiTheme="minorHAnsi" w:hAnsiTheme="minorHAnsi" w:cs="Arial"/>
                <w:sz w:val="22"/>
                <w:szCs w:val="22"/>
              </w:rPr>
              <w:t>1338811</w:t>
            </w:r>
            <w:r w:rsidR="007F25E1">
              <w:rPr>
                <w:rFonts w:asciiTheme="minorHAnsi" w:hAnsiTheme="minorHAnsi" w:cs="Arial"/>
                <w:sz w:val="22"/>
                <w:szCs w:val="22"/>
              </w:rPr>
              <w:t>000</w:t>
            </w:r>
          </w:p>
        </w:tc>
      </w:tr>
      <w:tr w:rsidR="00BB1AF4" w:rsidRPr="00636FE0" w14:paraId="378A49C4" w14:textId="77777777" w:rsidTr="006D432C">
        <w:tc>
          <w:tcPr>
            <w:tcW w:w="3082" w:type="dxa"/>
            <w:shd w:val="clear" w:color="auto" w:fill="auto"/>
          </w:tcPr>
          <w:p w14:paraId="7B22E4D6" w14:textId="77777777" w:rsidR="00BB1AF4" w:rsidRPr="00636FE0" w:rsidRDefault="00BB1AF4" w:rsidP="006D432C">
            <w:pPr>
              <w:spacing w:line="276" w:lineRule="auto"/>
              <w:jc w:val="both"/>
              <w:rPr>
                <w:rFonts w:asciiTheme="minorHAnsi" w:hAnsiTheme="minorHAnsi" w:cs="Arial"/>
                <w:sz w:val="22"/>
                <w:szCs w:val="22"/>
              </w:rPr>
            </w:pPr>
            <w:r w:rsidRPr="00636FE0">
              <w:rPr>
                <w:rFonts w:asciiTheme="minorHAnsi" w:hAnsiTheme="minorHAnsi" w:cs="Arial"/>
                <w:sz w:val="22"/>
                <w:szCs w:val="22"/>
              </w:rPr>
              <w:t xml:space="preserve">Davčna št. </w:t>
            </w:r>
          </w:p>
        </w:tc>
        <w:tc>
          <w:tcPr>
            <w:tcW w:w="6170" w:type="dxa"/>
            <w:shd w:val="clear" w:color="auto" w:fill="auto"/>
          </w:tcPr>
          <w:p w14:paraId="04B1E426" w14:textId="77777777" w:rsidR="00BB1AF4" w:rsidRPr="00636FE0" w:rsidRDefault="00BB1AF4" w:rsidP="006D432C">
            <w:pPr>
              <w:spacing w:line="276" w:lineRule="auto"/>
              <w:jc w:val="both"/>
              <w:rPr>
                <w:rFonts w:asciiTheme="minorHAnsi" w:hAnsiTheme="minorHAnsi" w:cs="Arial"/>
                <w:sz w:val="22"/>
                <w:szCs w:val="22"/>
              </w:rPr>
            </w:pPr>
            <w:r>
              <w:rPr>
                <w:rFonts w:asciiTheme="minorHAnsi" w:hAnsiTheme="minorHAnsi" w:cs="Arial"/>
                <w:sz w:val="22"/>
                <w:szCs w:val="22"/>
              </w:rPr>
              <w:t>12235016</w:t>
            </w:r>
          </w:p>
        </w:tc>
      </w:tr>
    </w:tbl>
    <w:p w14:paraId="54721FA8" w14:textId="7799D48E" w:rsidR="00BB1AF4" w:rsidRPr="00636FE0" w:rsidRDefault="00BB1AF4" w:rsidP="00BB1AF4">
      <w:pPr>
        <w:spacing w:line="276" w:lineRule="auto"/>
        <w:jc w:val="both"/>
        <w:rPr>
          <w:rFonts w:asciiTheme="minorHAnsi" w:hAnsiTheme="minorHAnsi" w:cs="Arial"/>
          <w:sz w:val="22"/>
          <w:szCs w:val="22"/>
        </w:rPr>
      </w:pPr>
      <w:r w:rsidRPr="00636FE0">
        <w:rPr>
          <w:rFonts w:asciiTheme="minorHAnsi" w:hAnsiTheme="minorHAnsi" w:cs="Arial"/>
          <w:sz w:val="22"/>
          <w:szCs w:val="22"/>
        </w:rPr>
        <w:t xml:space="preserve">(v nadaljevanju: </w:t>
      </w:r>
      <w:r>
        <w:rPr>
          <w:rFonts w:asciiTheme="minorHAnsi" w:hAnsiTheme="minorHAnsi" w:cs="Arial"/>
          <w:b/>
          <w:sz w:val="22"/>
          <w:szCs w:val="22"/>
        </w:rPr>
        <w:t>garant</w:t>
      </w:r>
      <w:r w:rsidRPr="00636FE0">
        <w:rPr>
          <w:rFonts w:asciiTheme="minorHAnsi" w:hAnsiTheme="minorHAnsi" w:cs="Arial"/>
          <w:sz w:val="22"/>
          <w:szCs w:val="22"/>
        </w:rPr>
        <w:t>)</w:t>
      </w:r>
    </w:p>
    <w:p w14:paraId="43C556CE" w14:textId="77777777" w:rsidR="00DE60D0" w:rsidRPr="00371532" w:rsidRDefault="00DE60D0" w:rsidP="00DE60D0">
      <w:pPr>
        <w:ind w:right="-426"/>
        <w:jc w:val="both"/>
        <w:rPr>
          <w:rFonts w:asciiTheme="minorHAnsi" w:hAnsiTheme="minorHAnsi" w:cs="Tahoma"/>
          <w:sz w:val="22"/>
          <w:szCs w:val="22"/>
        </w:rPr>
      </w:pPr>
    </w:p>
    <w:p w14:paraId="049FF1BC" w14:textId="77777777" w:rsidR="00DE60D0" w:rsidRPr="00371532" w:rsidRDefault="00DE60D0" w:rsidP="00DE60D0">
      <w:pPr>
        <w:ind w:right="-426"/>
        <w:jc w:val="both"/>
        <w:rPr>
          <w:rFonts w:asciiTheme="minorHAnsi" w:hAnsiTheme="minorHAnsi" w:cs="Tahoma"/>
          <w:sz w:val="22"/>
          <w:szCs w:val="22"/>
        </w:rPr>
      </w:pPr>
      <w:r w:rsidRPr="00371532">
        <w:rPr>
          <w:rFonts w:asciiTheme="minorHAnsi" w:hAnsiTheme="minorHAnsi" w:cs="Tahoma"/>
          <w:sz w:val="22"/>
          <w:szCs w:val="22"/>
        </w:rPr>
        <w:t>in</w:t>
      </w:r>
    </w:p>
    <w:p w14:paraId="0709650F" w14:textId="77777777" w:rsidR="00DE60D0" w:rsidRPr="00371532" w:rsidRDefault="00DE60D0" w:rsidP="00DE60D0">
      <w:pPr>
        <w:ind w:right="-426"/>
        <w:jc w:val="both"/>
        <w:rPr>
          <w:rFonts w:asciiTheme="minorHAnsi" w:hAnsiTheme="minorHAnsi" w:cs="Tahoma"/>
          <w:sz w:val="22"/>
          <w:szCs w:val="22"/>
        </w:rPr>
      </w:pPr>
    </w:p>
    <w:p w14:paraId="0F98A470" w14:textId="25012106" w:rsidR="00BB1AF4" w:rsidRPr="00636FE0" w:rsidRDefault="003B321E" w:rsidP="00BB1AF4">
      <w:pPr>
        <w:pStyle w:val="Default"/>
        <w:spacing w:line="276" w:lineRule="auto"/>
        <w:jc w:val="both"/>
        <w:rPr>
          <w:rFonts w:asciiTheme="minorHAnsi" w:hAnsiTheme="minorHAnsi" w:cs="Arial"/>
          <w:sz w:val="22"/>
          <w:szCs w:val="22"/>
        </w:rPr>
      </w:pPr>
      <w:r>
        <w:rPr>
          <w:rFonts w:asciiTheme="minorHAnsi" w:hAnsiTheme="minorHAnsi" w:cs="Arial"/>
          <w:b/>
          <w:sz w:val="22"/>
          <w:szCs w:val="22"/>
        </w:rPr>
        <w:t>_________________________________</w:t>
      </w:r>
      <w:r w:rsidR="00BB1AF4" w:rsidRPr="00BA09CE">
        <w:rPr>
          <w:rFonts w:asciiTheme="minorHAnsi" w:hAnsiTheme="minorHAnsi" w:cs="Arial"/>
          <w:sz w:val="22"/>
          <w:szCs w:val="22"/>
        </w:rPr>
        <w:t xml:space="preserve"> , ki ga/jo zastopa direktor/ica </w:t>
      </w:r>
      <w:r>
        <w:rPr>
          <w:rFonts w:asciiTheme="minorHAnsi" w:hAnsiTheme="minorHAnsi" w:cs="Arial"/>
          <w:sz w:val="22"/>
          <w:szCs w:val="22"/>
        </w:rPr>
        <w:t>_______________</w:t>
      </w:r>
    </w:p>
    <w:p w14:paraId="6DE905D2" w14:textId="77777777" w:rsidR="00BB1AF4" w:rsidRPr="00636FE0" w:rsidRDefault="00BB1AF4" w:rsidP="00BB1AF4">
      <w:pPr>
        <w:pStyle w:val="Default"/>
        <w:spacing w:line="276" w:lineRule="auto"/>
        <w:jc w:val="both"/>
        <w:rPr>
          <w:rFonts w:asciiTheme="minorHAnsi" w:hAnsiTheme="minorHAnsi" w:cs="Arial"/>
          <w:sz w:val="22"/>
          <w:szCs w:val="22"/>
        </w:rPr>
      </w:pPr>
    </w:p>
    <w:tbl>
      <w:tblPr>
        <w:tblW w:w="0" w:type="auto"/>
        <w:tblInd w:w="108" w:type="dxa"/>
        <w:tblLook w:val="04A0" w:firstRow="1" w:lastRow="0" w:firstColumn="1" w:lastColumn="0" w:noHBand="0" w:noVBand="1"/>
      </w:tblPr>
      <w:tblGrid>
        <w:gridCol w:w="3082"/>
        <w:gridCol w:w="6170"/>
      </w:tblGrid>
      <w:tr w:rsidR="00BB1AF4" w:rsidRPr="00636FE0" w14:paraId="13D62071" w14:textId="77777777" w:rsidTr="006D432C">
        <w:tc>
          <w:tcPr>
            <w:tcW w:w="3082" w:type="dxa"/>
            <w:shd w:val="clear" w:color="auto" w:fill="auto"/>
          </w:tcPr>
          <w:p w14:paraId="1F913EC7" w14:textId="77777777" w:rsidR="00BB1AF4" w:rsidRPr="00636FE0" w:rsidRDefault="00BB1AF4" w:rsidP="006D432C">
            <w:pPr>
              <w:pStyle w:val="Default"/>
              <w:spacing w:line="276" w:lineRule="auto"/>
              <w:jc w:val="both"/>
              <w:rPr>
                <w:rFonts w:asciiTheme="minorHAnsi" w:hAnsiTheme="minorHAnsi" w:cs="Arial"/>
                <w:sz w:val="22"/>
                <w:szCs w:val="22"/>
              </w:rPr>
            </w:pPr>
            <w:r w:rsidRPr="00636FE0">
              <w:rPr>
                <w:rFonts w:asciiTheme="minorHAnsi" w:hAnsiTheme="minorHAnsi" w:cs="Arial"/>
                <w:sz w:val="22"/>
                <w:szCs w:val="22"/>
              </w:rPr>
              <w:t>Matična št. iz PRS:</w:t>
            </w:r>
          </w:p>
        </w:tc>
        <w:tc>
          <w:tcPr>
            <w:tcW w:w="6170" w:type="dxa"/>
            <w:shd w:val="clear" w:color="auto" w:fill="auto"/>
          </w:tcPr>
          <w:p w14:paraId="22222AF1" w14:textId="6F9C04DE" w:rsidR="00BB1AF4" w:rsidRPr="00636FE0" w:rsidRDefault="00AE6AA6" w:rsidP="006D432C">
            <w:pPr>
              <w:pStyle w:val="Default"/>
              <w:spacing w:line="276" w:lineRule="auto"/>
              <w:jc w:val="both"/>
              <w:rPr>
                <w:rFonts w:asciiTheme="minorHAnsi" w:hAnsiTheme="minorHAnsi" w:cs="Arial"/>
                <w:sz w:val="22"/>
                <w:szCs w:val="22"/>
              </w:rPr>
            </w:pPr>
            <w:r>
              <w:rPr>
                <w:rFonts w:asciiTheme="minorHAnsi" w:hAnsiTheme="minorHAnsi" w:cs="Arial"/>
                <w:sz w:val="22"/>
                <w:szCs w:val="22"/>
              </w:rPr>
              <w:t>______________</w:t>
            </w:r>
          </w:p>
        </w:tc>
      </w:tr>
      <w:tr w:rsidR="00BB1AF4" w:rsidRPr="00636FE0" w14:paraId="495A2708" w14:textId="77777777" w:rsidTr="006D432C">
        <w:tc>
          <w:tcPr>
            <w:tcW w:w="3082" w:type="dxa"/>
            <w:shd w:val="clear" w:color="auto" w:fill="auto"/>
          </w:tcPr>
          <w:p w14:paraId="18A74E11" w14:textId="77777777" w:rsidR="00BB1AF4" w:rsidRPr="00636FE0" w:rsidRDefault="00BB1AF4" w:rsidP="006D432C">
            <w:pPr>
              <w:pStyle w:val="Default"/>
              <w:spacing w:line="276" w:lineRule="auto"/>
              <w:jc w:val="both"/>
              <w:rPr>
                <w:rFonts w:asciiTheme="minorHAnsi" w:hAnsiTheme="minorHAnsi" w:cs="Arial"/>
                <w:sz w:val="22"/>
                <w:szCs w:val="22"/>
              </w:rPr>
            </w:pPr>
            <w:r w:rsidRPr="00636FE0">
              <w:rPr>
                <w:rFonts w:asciiTheme="minorHAnsi" w:hAnsiTheme="minorHAnsi" w:cs="Arial"/>
                <w:sz w:val="22"/>
                <w:szCs w:val="22"/>
              </w:rPr>
              <w:t>Davčna št.</w:t>
            </w:r>
          </w:p>
        </w:tc>
        <w:tc>
          <w:tcPr>
            <w:tcW w:w="6170" w:type="dxa"/>
            <w:shd w:val="clear" w:color="auto" w:fill="auto"/>
          </w:tcPr>
          <w:p w14:paraId="656AB2CC" w14:textId="35EAA288" w:rsidR="00BB1AF4" w:rsidRPr="00636FE0" w:rsidRDefault="00AE6AA6" w:rsidP="006D432C">
            <w:pPr>
              <w:pStyle w:val="Default"/>
              <w:spacing w:line="276" w:lineRule="auto"/>
              <w:jc w:val="both"/>
              <w:rPr>
                <w:rFonts w:asciiTheme="minorHAnsi" w:hAnsiTheme="minorHAnsi" w:cs="Arial"/>
                <w:sz w:val="22"/>
                <w:szCs w:val="22"/>
              </w:rPr>
            </w:pPr>
            <w:r>
              <w:rPr>
                <w:rFonts w:asciiTheme="minorHAnsi" w:hAnsiTheme="minorHAnsi" w:cs="Arial"/>
                <w:sz w:val="22"/>
                <w:szCs w:val="22"/>
              </w:rPr>
              <w:t>______________</w:t>
            </w:r>
          </w:p>
        </w:tc>
      </w:tr>
    </w:tbl>
    <w:p w14:paraId="28D4CF38" w14:textId="76FFC170" w:rsidR="00BB1AF4" w:rsidRPr="00636FE0" w:rsidRDefault="00BB1AF4" w:rsidP="00BB1AF4">
      <w:pPr>
        <w:pStyle w:val="Default"/>
        <w:spacing w:line="276" w:lineRule="auto"/>
        <w:jc w:val="both"/>
        <w:rPr>
          <w:rFonts w:asciiTheme="minorHAnsi" w:hAnsiTheme="minorHAnsi" w:cs="Arial"/>
          <w:sz w:val="22"/>
          <w:szCs w:val="22"/>
        </w:rPr>
      </w:pPr>
      <w:r w:rsidRPr="00636FE0">
        <w:rPr>
          <w:rFonts w:asciiTheme="minorHAnsi" w:hAnsiTheme="minorHAnsi" w:cs="Arial"/>
          <w:sz w:val="22"/>
          <w:szCs w:val="22"/>
        </w:rPr>
        <w:t xml:space="preserve">(v nadaljevanju: </w:t>
      </w:r>
      <w:r w:rsidR="00AE6AA6">
        <w:rPr>
          <w:rFonts w:asciiTheme="minorHAnsi" w:hAnsiTheme="minorHAnsi" w:cs="Arial"/>
          <w:b/>
          <w:sz w:val="22"/>
          <w:szCs w:val="22"/>
        </w:rPr>
        <w:t>naročnik garancije</w:t>
      </w:r>
      <w:r w:rsidRPr="00636FE0">
        <w:rPr>
          <w:rFonts w:asciiTheme="minorHAnsi" w:hAnsiTheme="minorHAnsi" w:cs="Arial"/>
          <w:sz w:val="22"/>
          <w:szCs w:val="22"/>
        </w:rPr>
        <w:t>)</w:t>
      </w:r>
    </w:p>
    <w:p w14:paraId="0BCA1D6E" w14:textId="63D7B955" w:rsidR="00BB1AF4" w:rsidRDefault="00BB1AF4" w:rsidP="004A194D">
      <w:pPr>
        <w:ind w:right="-426"/>
        <w:jc w:val="both"/>
        <w:rPr>
          <w:rFonts w:ascii="Tahoma" w:hAnsi="Tahoma" w:cs="Tahoma"/>
          <w:sz w:val="22"/>
          <w:szCs w:val="22"/>
        </w:rPr>
      </w:pPr>
    </w:p>
    <w:p w14:paraId="65EDF0CE" w14:textId="77777777" w:rsidR="00BB1AF4" w:rsidRPr="00371532" w:rsidRDefault="00BB1AF4" w:rsidP="004A194D">
      <w:pPr>
        <w:ind w:right="-426"/>
        <w:jc w:val="both"/>
        <w:rPr>
          <w:rFonts w:ascii="Tahoma" w:hAnsi="Tahoma" w:cs="Tahoma"/>
          <w:sz w:val="22"/>
          <w:szCs w:val="22"/>
        </w:rPr>
      </w:pPr>
    </w:p>
    <w:p w14:paraId="5621EF58" w14:textId="77777777" w:rsidR="00DE60D0" w:rsidRPr="00371532" w:rsidRDefault="00DE60D0" w:rsidP="00F93F83">
      <w:pPr>
        <w:numPr>
          <w:ilvl w:val="0"/>
          <w:numId w:val="5"/>
        </w:numPr>
        <w:ind w:right="-426"/>
        <w:jc w:val="center"/>
        <w:rPr>
          <w:rFonts w:asciiTheme="minorHAnsi" w:hAnsiTheme="minorHAnsi" w:cs="Tahoma"/>
          <w:b/>
          <w:sz w:val="22"/>
          <w:szCs w:val="22"/>
        </w:rPr>
      </w:pPr>
      <w:r w:rsidRPr="00371532">
        <w:rPr>
          <w:rFonts w:asciiTheme="minorHAnsi" w:hAnsiTheme="minorHAnsi" w:cs="Tahoma"/>
          <w:b/>
          <w:sz w:val="22"/>
          <w:szCs w:val="22"/>
        </w:rPr>
        <w:t>člen</w:t>
      </w:r>
    </w:p>
    <w:p w14:paraId="6EE7D6A9" w14:textId="77777777" w:rsidR="00DE60D0" w:rsidRPr="00371532" w:rsidRDefault="00DE60D0" w:rsidP="00DE60D0">
      <w:pPr>
        <w:ind w:left="2328" w:right="-426"/>
        <w:jc w:val="both"/>
        <w:rPr>
          <w:rFonts w:ascii="Tahoma" w:hAnsi="Tahoma" w:cs="Tahoma"/>
          <w:sz w:val="22"/>
          <w:szCs w:val="22"/>
        </w:rPr>
      </w:pPr>
    </w:p>
    <w:p w14:paraId="4F230D7A" w14:textId="0E0FD961" w:rsidR="00F93F83" w:rsidRPr="00371532" w:rsidRDefault="00F93F83" w:rsidP="002237A6">
      <w:pPr>
        <w:ind w:right="15"/>
        <w:jc w:val="both"/>
        <w:rPr>
          <w:rFonts w:ascii="Calibri" w:hAnsi="Calibri" w:cs="Tahoma"/>
          <w:sz w:val="22"/>
          <w:szCs w:val="22"/>
        </w:rPr>
      </w:pPr>
      <w:r w:rsidRPr="00371532">
        <w:rPr>
          <w:rFonts w:ascii="Calibri" w:hAnsi="Calibri" w:cs="Tahoma"/>
          <w:sz w:val="22"/>
          <w:szCs w:val="22"/>
        </w:rPr>
        <w:t xml:space="preserve">Na podlagi sklepa Kreditnega odbora Garancijske sheme Posavje o izdaji garancije št. </w:t>
      </w:r>
      <w:r w:rsidR="00F303D4">
        <w:rPr>
          <w:rFonts w:ascii="Calibri" w:hAnsi="Calibri" w:cs="Arial"/>
          <w:b/>
          <w:sz w:val="22"/>
          <w:szCs w:val="22"/>
        </w:rPr>
        <w:t>________</w:t>
      </w:r>
      <w:r w:rsidRPr="00371532">
        <w:rPr>
          <w:rFonts w:ascii="Calibri" w:hAnsi="Calibri" w:cs="Tahoma"/>
          <w:sz w:val="22"/>
          <w:szCs w:val="22"/>
        </w:rPr>
        <w:t xml:space="preserve">, z dne </w:t>
      </w:r>
      <w:r w:rsidR="00F303D4">
        <w:rPr>
          <w:rFonts w:ascii="Calibri" w:hAnsi="Calibri" w:cs="Arial"/>
          <w:b/>
          <w:sz w:val="22"/>
          <w:szCs w:val="22"/>
        </w:rPr>
        <w:t>_______</w:t>
      </w:r>
      <w:r w:rsidRPr="00371532">
        <w:rPr>
          <w:rFonts w:ascii="Calibri" w:hAnsi="Calibri" w:cs="Tahoma"/>
          <w:sz w:val="22"/>
          <w:szCs w:val="22"/>
        </w:rPr>
        <w:t xml:space="preserve"> je predmet pogodbe izdaja garancije </w:t>
      </w:r>
      <w:r w:rsidR="0092020D" w:rsidRPr="00371532">
        <w:rPr>
          <w:rFonts w:ascii="Calibri" w:hAnsi="Calibri" w:cs="Tahoma"/>
          <w:sz w:val="22"/>
          <w:szCs w:val="22"/>
        </w:rPr>
        <w:t xml:space="preserve">v višini </w:t>
      </w:r>
      <w:r w:rsidR="00F303D4">
        <w:rPr>
          <w:rFonts w:ascii="Calibri" w:hAnsi="Calibri" w:cs="Arial"/>
          <w:b/>
          <w:sz w:val="22"/>
          <w:szCs w:val="22"/>
        </w:rPr>
        <w:t>___________</w:t>
      </w:r>
      <w:r w:rsidR="0092020D" w:rsidRPr="00371532">
        <w:rPr>
          <w:rFonts w:ascii="Calibri" w:hAnsi="Calibri" w:cs="Arial"/>
          <w:b/>
          <w:sz w:val="22"/>
          <w:szCs w:val="22"/>
        </w:rPr>
        <w:t xml:space="preserve"> </w:t>
      </w:r>
      <w:r w:rsidR="0092020D" w:rsidRPr="00371532">
        <w:rPr>
          <w:rFonts w:ascii="Calibri" w:hAnsi="Calibri" w:cs="Arial"/>
          <w:sz w:val="22"/>
          <w:szCs w:val="22"/>
        </w:rPr>
        <w:t>EUR</w:t>
      </w:r>
      <w:r w:rsidR="0092020D" w:rsidRPr="00371532">
        <w:rPr>
          <w:rFonts w:ascii="Calibri" w:hAnsi="Calibri" w:cs="Tahoma"/>
          <w:sz w:val="22"/>
          <w:szCs w:val="22"/>
        </w:rPr>
        <w:t xml:space="preserve"> </w:t>
      </w:r>
      <w:r w:rsidRPr="00371532">
        <w:rPr>
          <w:rFonts w:ascii="Calibri" w:hAnsi="Calibri" w:cs="Tahoma"/>
          <w:sz w:val="22"/>
          <w:szCs w:val="22"/>
        </w:rPr>
        <w:t xml:space="preserve"> za zavarovanje vračila kredita po kreditni pogodbi št. </w:t>
      </w:r>
      <w:r w:rsidR="00F303D4">
        <w:rPr>
          <w:rFonts w:ascii="Calibri" w:hAnsi="Calibri" w:cs="Arial"/>
          <w:b/>
          <w:sz w:val="22"/>
          <w:szCs w:val="22"/>
        </w:rPr>
        <w:t>_______</w:t>
      </w:r>
      <w:r w:rsidRPr="00371532">
        <w:rPr>
          <w:rFonts w:ascii="Calibri" w:hAnsi="Calibri" w:cs="Tahoma"/>
          <w:sz w:val="22"/>
          <w:szCs w:val="22"/>
        </w:rPr>
        <w:t xml:space="preserve">, sklenjeni dne </w:t>
      </w:r>
      <w:r w:rsidR="00F303D4">
        <w:rPr>
          <w:rFonts w:ascii="Calibri" w:hAnsi="Calibri" w:cs="Arial"/>
          <w:b/>
          <w:sz w:val="22"/>
          <w:szCs w:val="22"/>
        </w:rPr>
        <w:t>________</w:t>
      </w:r>
      <w:r w:rsidRPr="00371532">
        <w:rPr>
          <w:rFonts w:ascii="Calibri" w:hAnsi="Calibri" w:cs="Tahoma"/>
          <w:sz w:val="22"/>
          <w:szCs w:val="22"/>
        </w:rPr>
        <w:t xml:space="preserve">  med </w:t>
      </w:r>
      <w:r w:rsidR="00F303D4">
        <w:rPr>
          <w:rFonts w:ascii="Calibri" w:hAnsi="Calibri" w:cs="Arial"/>
          <w:b/>
          <w:sz w:val="22"/>
          <w:szCs w:val="22"/>
        </w:rPr>
        <w:t>__________</w:t>
      </w:r>
      <w:r w:rsidRPr="00371532">
        <w:rPr>
          <w:rFonts w:ascii="Calibri" w:hAnsi="Calibri" w:cs="Arial"/>
          <w:b/>
          <w:sz w:val="22"/>
          <w:szCs w:val="22"/>
        </w:rPr>
        <w:t xml:space="preserve"> </w:t>
      </w:r>
      <w:r w:rsidRPr="00371532">
        <w:rPr>
          <w:rFonts w:ascii="Calibri" w:hAnsi="Calibri" w:cs="Arial"/>
          <w:sz w:val="22"/>
          <w:szCs w:val="22"/>
        </w:rPr>
        <w:t>kot kreditodajalcem in naročnikom garancije kot kreditojemalcem.</w:t>
      </w:r>
    </w:p>
    <w:p w14:paraId="0EC8D35F" w14:textId="77777777" w:rsidR="00F93F83" w:rsidRPr="00371532" w:rsidRDefault="00F93F83" w:rsidP="00DE60D0">
      <w:pPr>
        <w:ind w:right="-426"/>
        <w:jc w:val="both"/>
        <w:rPr>
          <w:rFonts w:asciiTheme="minorHAnsi" w:hAnsiTheme="minorHAnsi" w:cs="Tahoma"/>
          <w:sz w:val="22"/>
          <w:szCs w:val="22"/>
        </w:rPr>
      </w:pPr>
    </w:p>
    <w:p w14:paraId="49619304" w14:textId="77777777" w:rsidR="00F93F83" w:rsidRPr="00371532" w:rsidRDefault="00F93F83" w:rsidP="00F93F83">
      <w:pPr>
        <w:numPr>
          <w:ilvl w:val="0"/>
          <w:numId w:val="5"/>
        </w:numPr>
        <w:ind w:right="-426"/>
        <w:jc w:val="center"/>
        <w:rPr>
          <w:rFonts w:asciiTheme="minorHAnsi" w:hAnsiTheme="minorHAnsi" w:cs="Tahoma"/>
          <w:b/>
          <w:sz w:val="22"/>
          <w:szCs w:val="22"/>
        </w:rPr>
      </w:pPr>
      <w:r w:rsidRPr="00371532">
        <w:rPr>
          <w:rFonts w:asciiTheme="minorHAnsi" w:hAnsiTheme="minorHAnsi" w:cs="Tahoma"/>
          <w:b/>
          <w:sz w:val="22"/>
          <w:szCs w:val="22"/>
        </w:rPr>
        <w:t>člen</w:t>
      </w:r>
    </w:p>
    <w:p w14:paraId="3F51E070" w14:textId="77777777" w:rsidR="00F93F83" w:rsidRPr="00371532" w:rsidRDefault="00F93F83" w:rsidP="00DE60D0">
      <w:pPr>
        <w:ind w:right="-426"/>
        <w:jc w:val="both"/>
        <w:rPr>
          <w:rFonts w:asciiTheme="minorHAnsi" w:hAnsiTheme="minorHAnsi" w:cs="Tahoma"/>
          <w:sz w:val="22"/>
          <w:szCs w:val="22"/>
        </w:rPr>
      </w:pPr>
    </w:p>
    <w:p w14:paraId="431BF650" w14:textId="30A10FC8" w:rsidR="00DE60D0" w:rsidRPr="00371532" w:rsidRDefault="00EA495C" w:rsidP="002B16E0">
      <w:pPr>
        <w:pStyle w:val="Telobesedila"/>
        <w:jc w:val="both"/>
        <w:rPr>
          <w:rFonts w:ascii="Tahoma" w:hAnsi="Tahoma" w:cs="Tahoma"/>
          <w:sz w:val="22"/>
          <w:szCs w:val="22"/>
        </w:rPr>
      </w:pPr>
      <w:r w:rsidRPr="00371532">
        <w:rPr>
          <w:rFonts w:asciiTheme="minorHAnsi" w:hAnsiTheme="minorHAnsi" w:cs="Arial"/>
          <w:sz w:val="22"/>
          <w:szCs w:val="22"/>
        </w:rPr>
        <w:t xml:space="preserve">Garant jamči z garancijo iz </w:t>
      </w:r>
      <w:r w:rsidR="002B16E0" w:rsidRPr="00371532">
        <w:rPr>
          <w:rFonts w:asciiTheme="minorHAnsi" w:hAnsiTheme="minorHAnsi" w:cs="Arial"/>
          <w:sz w:val="22"/>
          <w:szCs w:val="22"/>
        </w:rPr>
        <w:t>1.</w:t>
      </w:r>
      <w:r w:rsidRPr="00371532">
        <w:rPr>
          <w:rFonts w:asciiTheme="minorHAnsi" w:hAnsiTheme="minorHAnsi" w:cs="Arial"/>
          <w:sz w:val="22"/>
          <w:szCs w:val="22"/>
        </w:rPr>
        <w:t xml:space="preserve"> </w:t>
      </w:r>
      <w:r w:rsidR="002B16E0" w:rsidRPr="00371532">
        <w:rPr>
          <w:rFonts w:asciiTheme="minorHAnsi" w:hAnsiTheme="minorHAnsi" w:cs="Arial"/>
          <w:sz w:val="22"/>
          <w:szCs w:val="22"/>
        </w:rPr>
        <w:t>č</w:t>
      </w:r>
      <w:r w:rsidRPr="00371532">
        <w:rPr>
          <w:rFonts w:asciiTheme="minorHAnsi" w:hAnsiTheme="minorHAnsi" w:cs="Arial"/>
          <w:sz w:val="22"/>
          <w:szCs w:val="22"/>
        </w:rPr>
        <w:t>lena</w:t>
      </w:r>
      <w:r w:rsidR="002B16E0" w:rsidRPr="00371532">
        <w:rPr>
          <w:rFonts w:asciiTheme="minorHAnsi" w:hAnsiTheme="minorHAnsi" w:cs="Arial"/>
          <w:sz w:val="22"/>
          <w:szCs w:val="22"/>
        </w:rPr>
        <w:t xml:space="preserve"> te pogodbe</w:t>
      </w:r>
      <w:r w:rsidRPr="00371532">
        <w:rPr>
          <w:rFonts w:asciiTheme="minorHAnsi" w:hAnsiTheme="minorHAnsi" w:cs="Arial"/>
          <w:sz w:val="22"/>
          <w:szCs w:val="22"/>
        </w:rPr>
        <w:t xml:space="preserve"> banki</w:t>
      </w:r>
      <w:r w:rsidR="0092020D" w:rsidRPr="00371532">
        <w:rPr>
          <w:rFonts w:asciiTheme="minorHAnsi" w:hAnsiTheme="minorHAnsi" w:cs="Arial"/>
          <w:sz w:val="22"/>
          <w:szCs w:val="22"/>
        </w:rPr>
        <w:t>/hranilnici</w:t>
      </w:r>
      <w:r w:rsidRPr="00371532">
        <w:rPr>
          <w:rFonts w:asciiTheme="minorHAnsi" w:hAnsiTheme="minorHAnsi" w:cs="Arial"/>
          <w:sz w:val="22"/>
          <w:szCs w:val="22"/>
        </w:rPr>
        <w:t xml:space="preserve"> vračilo </w:t>
      </w:r>
      <w:r w:rsidR="00F303D4">
        <w:rPr>
          <w:rFonts w:asciiTheme="minorHAnsi" w:hAnsiTheme="minorHAnsi" w:cs="Arial"/>
          <w:b/>
          <w:sz w:val="22"/>
          <w:szCs w:val="22"/>
        </w:rPr>
        <w:t>________</w:t>
      </w:r>
      <w:r w:rsidRPr="00371532">
        <w:rPr>
          <w:rFonts w:asciiTheme="minorHAnsi" w:hAnsiTheme="minorHAnsi" w:cs="Arial"/>
          <w:sz w:val="22"/>
          <w:szCs w:val="22"/>
        </w:rPr>
        <w:t xml:space="preserve">% stanja </w:t>
      </w:r>
      <w:r w:rsidRPr="00371532">
        <w:rPr>
          <w:rFonts w:asciiTheme="minorHAnsi" w:hAnsiTheme="minorHAnsi" w:cs="Tahoma"/>
          <w:sz w:val="22"/>
          <w:szCs w:val="22"/>
        </w:rPr>
        <w:t>glavnice, brez realnih, revalorizacijskih in zamudnih obresti ter ostalih stroškov</w:t>
      </w:r>
      <w:r w:rsidRPr="00371532">
        <w:rPr>
          <w:rFonts w:asciiTheme="minorHAnsi" w:hAnsiTheme="minorHAnsi" w:cs="Arial"/>
          <w:sz w:val="22"/>
          <w:szCs w:val="22"/>
        </w:rPr>
        <w:t xml:space="preserve"> na dan odpovedi kredita po kreditni pogodbi, sklenjeni med </w:t>
      </w:r>
      <w:r w:rsidR="00F303D4">
        <w:rPr>
          <w:rFonts w:asciiTheme="minorHAnsi" w:hAnsiTheme="minorHAnsi" w:cs="Arial"/>
          <w:b/>
          <w:sz w:val="22"/>
          <w:szCs w:val="22"/>
        </w:rPr>
        <w:t>________</w:t>
      </w:r>
      <w:r w:rsidRPr="00371532">
        <w:rPr>
          <w:rFonts w:asciiTheme="minorHAnsi" w:hAnsiTheme="minorHAnsi" w:cs="Arial"/>
          <w:sz w:val="22"/>
          <w:szCs w:val="22"/>
        </w:rPr>
        <w:t xml:space="preserve"> in naročnikom garancije</w:t>
      </w:r>
      <w:r w:rsidR="002B16E0" w:rsidRPr="00371532">
        <w:rPr>
          <w:rFonts w:asciiTheme="minorHAnsi" w:hAnsiTheme="minorHAnsi" w:cs="Arial"/>
          <w:sz w:val="22"/>
          <w:szCs w:val="22"/>
        </w:rPr>
        <w:t>.</w:t>
      </w:r>
    </w:p>
    <w:p w14:paraId="22C53BCC" w14:textId="77777777" w:rsidR="00F93F83" w:rsidRPr="00371532" w:rsidRDefault="00F93F83" w:rsidP="00DE60D0">
      <w:pPr>
        <w:ind w:right="-426"/>
        <w:jc w:val="both"/>
        <w:rPr>
          <w:rFonts w:asciiTheme="minorHAnsi" w:hAnsiTheme="minorHAnsi" w:cs="Tahoma"/>
          <w:sz w:val="22"/>
          <w:szCs w:val="22"/>
        </w:rPr>
      </w:pPr>
    </w:p>
    <w:p w14:paraId="0393C7B2" w14:textId="77777777" w:rsidR="00F93F83" w:rsidRPr="00371532" w:rsidRDefault="00F93F83" w:rsidP="00F93F83">
      <w:pPr>
        <w:numPr>
          <w:ilvl w:val="0"/>
          <w:numId w:val="5"/>
        </w:numPr>
        <w:ind w:right="-426"/>
        <w:jc w:val="center"/>
        <w:rPr>
          <w:rFonts w:asciiTheme="minorHAnsi" w:hAnsiTheme="minorHAnsi" w:cs="Tahoma"/>
          <w:b/>
          <w:sz w:val="22"/>
          <w:szCs w:val="22"/>
        </w:rPr>
      </w:pPr>
      <w:r w:rsidRPr="00371532">
        <w:rPr>
          <w:rFonts w:asciiTheme="minorHAnsi" w:hAnsiTheme="minorHAnsi" w:cs="Tahoma"/>
          <w:b/>
          <w:sz w:val="22"/>
          <w:szCs w:val="22"/>
        </w:rPr>
        <w:t>člen</w:t>
      </w:r>
    </w:p>
    <w:p w14:paraId="5760AF2F" w14:textId="77777777" w:rsidR="00DE60D0" w:rsidRPr="00371532" w:rsidRDefault="00DE60D0" w:rsidP="00DE60D0">
      <w:pPr>
        <w:ind w:right="-426"/>
        <w:jc w:val="both"/>
        <w:rPr>
          <w:rFonts w:ascii="Tahoma" w:hAnsi="Tahoma" w:cs="Tahoma"/>
          <w:sz w:val="22"/>
          <w:szCs w:val="22"/>
        </w:rPr>
      </w:pPr>
    </w:p>
    <w:p w14:paraId="332D8EC4" w14:textId="77777777" w:rsidR="00F93F83" w:rsidRPr="00371532" w:rsidRDefault="00F93F83" w:rsidP="0092020D">
      <w:pPr>
        <w:jc w:val="both"/>
        <w:rPr>
          <w:rFonts w:ascii="Calibri" w:hAnsi="Calibri" w:cs="Arial"/>
          <w:sz w:val="22"/>
          <w:szCs w:val="22"/>
        </w:rPr>
      </w:pPr>
      <w:r w:rsidRPr="00371532">
        <w:rPr>
          <w:rFonts w:ascii="Calibri" w:hAnsi="Calibri" w:cs="Arial"/>
          <w:sz w:val="22"/>
          <w:szCs w:val="22"/>
        </w:rPr>
        <w:t>Garancija iz 1. člena te pogodbe je izdana na podlagi:</w:t>
      </w:r>
    </w:p>
    <w:p w14:paraId="75CAD63B" w14:textId="3AB7E8CF" w:rsidR="00F93F83" w:rsidRPr="00371532" w:rsidRDefault="00F93F83" w:rsidP="0092020D">
      <w:pPr>
        <w:numPr>
          <w:ilvl w:val="0"/>
          <w:numId w:val="6"/>
        </w:numPr>
        <w:spacing w:before="120"/>
        <w:ind w:left="431" w:hanging="357"/>
        <w:jc w:val="both"/>
        <w:rPr>
          <w:rFonts w:ascii="Calibri" w:hAnsi="Calibri" w:cs="Arial"/>
          <w:sz w:val="22"/>
          <w:szCs w:val="22"/>
        </w:rPr>
      </w:pPr>
      <w:r w:rsidRPr="00371532">
        <w:rPr>
          <w:rFonts w:ascii="Calibri" w:hAnsi="Calibri" w:cs="Arial"/>
          <w:sz w:val="22"/>
          <w:szCs w:val="22"/>
        </w:rPr>
        <w:t xml:space="preserve">popolne in ustrezne vloge za pridobitev garancije za kredit z dne </w:t>
      </w:r>
      <w:r w:rsidR="00F303D4">
        <w:rPr>
          <w:rFonts w:ascii="Calibri" w:hAnsi="Calibri" w:cs="Arial"/>
          <w:b/>
          <w:sz w:val="22"/>
          <w:szCs w:val="22"/>
        </w:rPr>
        <w:t>_______</w:t>
      </w:r>
      <w:r w:rsidRPr="00371532">
        <w:rPr>
          <w:rFonts w:ascii="Calibri" w:hAnsi="Calibri" w:cs="Arial"/>
          <w:sz w:val="22"/>
          <w:szCs w:val="22"/>
        </w:rPr>
        <w:t>,</w:t>
      </w:r>
    </w:p>
    <w:p w14:paraId="01899E42" w14:textId="60303D99" w:rsidR="00F93F83" w:rsidRPr="00371532" w:rsidRDefault="00F93F83" w:rsidP="0092020D">
      <w:pPr>
        <w:numPr>
          <w:ilvl w:val="0"/>
          <w:numId w:val="7"/>
        </w:numPr>
        <w:jc w:val="both"/>
        <w:rPr>
          <w:rFonts w:ascii="Calibri" w:hAnsi="Calibri" w:cs="Arial"/>
          <w:sz w:val="22"/>
          <w:szCs w:val="22"/>
        </w:rPr>
      </w:pPr>
      <w:r w:rsidRPr="00371532">
        <w:rPr>
          <w:rFonts w:ascii="Calibri" w:hAnsi="Calibri" w:cs="Arial"/>
          <w:sz w:val="22"/>
          <w:szCs w:val="22"/>
        </w:rPr>
        <w:t xml:space="preserve">kreditne pogodbe št. </w:t>
      </w:r>
      <w:r w:rsidR="00F303D4">
        <w:rPr>
          <w:rFonts w:ascii="Calibri" w:hAnsi="Calibri" w:cs="Arial"/>
          <w:b/>
          <w:sz w:val="22"/>
          <w:szCs w:val="22"/>
        </w:rPr>
        <w:t>__________</w:t>
      </w:r>
      <w:r w:rsidRPr="00371532">
        <w:rPr>
          <w:rFonts w:ascii="Calibri" w:hAnsi="Calibri" w:cs="Arial"/>
          <w:sz w:val="22"/>
          <w:szCs w:val="22"/>
        </w:rPr>
        <w:t xml:space="preserve">, ki jo je naročnik garancije sklenil z </w:t>
      </w:r>
      <w:r w:rsidR="00F303D4">
        <w:rPr>
          <w:rFonts w:ascii="Calibri" w:hAnsi="Calibri" w:cs="Arial"/>
          <w:b/>
          <w:sz w:val="22"/>
          <w:szCs w:val="22"/>
        </w:rPr>
        <w:t>________</w:t>
      </w:r>
      <w:r w:rsidRPr="00371532">
        <w:rPr>
          <w:rFonts w:ascii="Calibri" w:hAnsi="Calibri" w:cs="Arial"/>
          <w:sz w:val="22"/>
          <w:szCs w:val="22"/>
        </w:rPr>
        <w:t xml:space="preserve"> z dne </w:t>
      </w:r>
      <w:r w:rsidR="00F303D4">
        <w:rPr>
          <w:rFonts w:ascii="Calibri" w:hAnsi="Calibri" w:cs="Arial"/>
          <w:b/>
          <w:sz w:val="22"/>
          <w:szCs w:val="22"/>
        </w:rPr>
        <w:t>____________</w:t>
      </w:r>
      <w:r w:rsidRPr="00371532">
        <w:rPr>
          <w:rFonts w:ascii="Calibri" w:hAnsi="Calibri" w:cs="Arial"/>
          <w:sz w:val="22"/>
          <w:szCs w:val="22"/>
        </w:rPr>
        <w:t xml:space="preserve">, </w:t>
      </w:r>
    </w:p>
    <w:p w14:paraId="1788F12B" w14:textId="39E5D10C" w:rsidR="00F93F83" w:rsidRPr="00371532" w:rsidRDefault="00F93F83" w:rsidP="0092020D">
      <w:pPr>
        <w:numPr>
          <w:ilvl w:val="0"/>
          <w:numId w:val="7"/>
        </w:numPr>
        <w:ind w:left="431" w:hanging="357"/>
        <w:jc w:val="both"/>
        <w:rPr>
          <w:rFonts w:ascii="Calibri" w:hAnsi="Calibri" w:cs="Arial"/>
          <w:sz w:val="22"/>
          <w:szCs w:val="22"/>
        </w:rPr>
      </w:pPr>
      <w:r w:rsidRPr="00371532">
        <w:rPr>
          <w:rFonts w:ascii="Calibri" w:hAnsi="Calibri" w:cs="Arial"/>
          <w:sz w:val="22"/>
          <w:szCs w:val="22"/>
        </w:rPr>
        <w:t xml:space="preserve">sklepa kreditnega odbora Garancijske sheme Posavje o odobritvi garancije za kredit št. </w:t>
      </w:r>
      <w:r w:rsidR="00F303D4">
        <w:rPr>
          <w:rFonts w:ascii="Calibri" w:hAnsi="Calibri" w:cs="Arial"/>
          <w:b/>
          <w:sz w:val="22"/>
          <w:szCs w:val="22"/>
        </w:rPr>
        <w:t>________</w:t>
      </w:r>
      <w:r w:rsidRPr="00371532">
        <w:rPr>
          <w:rFonts w:ascii="Calibri" w:hAnsi="Calibri" w:cs="Arial"/>
          <w:sz w:val="22"/>
          <w:szCs w:val="22"/>
        </w:rPr>
        <w:t xml:space="preserve"> z dne </w:t>
      </w:r>
      <w:r w:rsidR="00F303D4">
        <w:rPr>
          <w:rFonts w:ascii="Calibri" w:hAnsi="Calibri" w:cs="Arial"/>
          <w:b/>
          <w:sz w:val="22"/>
          <w:szCs w:val="22"/>
        </w:rPr>
        <w:t>___________</w:t>
      </w:r>
      <w:r w:rsidRPr="00371532">
        <w:rPr>
          <w:rFonts w:ascii="Calibri" w:hAnsi="Calibri" w:cs="Arial"/>
          <w:sz w:val="22"/>
          <w:szCs w:val="22"/>
        </w:rPr>
        <w:t>.</w:t>
      </w:r>
    </w:p>
    <w:p w14:paraId="7B98B205" w14:textId="77777777" w:rsidR="001A745D" w:rsidRPr="00371532" w:rsidRDefault="001A745D" w:rsidP="001A745D">
      <w:pPr>
        <w:ind w:left="74"/>
        <w:jc w:val="both"/>
        <w:rPr>
          <w:rFonts w:ascii="Calibri" w:hAnsi="Calibri" w:cs="Arial"/>
          <w:sz w:val="22"/>
          <w:szCs w:val="22"/>
        </w:rPr>
      </w:pPr>
    </w:p>
    <w:p w14:paraId="2BF26663" w14:textId="10DE8424" w:rsidR="001A745D" w:rsidRPr="00371532" w:rsidRDefault="001A745D" w:rsidP="001A745D">
      <w:pPr>
        <w:ind w:left="74"/>
        <w:jc w:val="both"/>
        <w:rPr>
          <w:rFonts w:ascii="Calibri" w:hAnsi="Calibri" w:cs="Arial"/>
          <w:sz w:val="22"/>
          <w:szCs w:val="22"/>
        </w:rPr>
      </w:pPr>
      <w:r w:rsidRPr="00371532">
        <w:rPr>
          <w:rFonts w:ascii="Calibri" w:hAnsi="Calibri" w:cs="Arial"/>
          <w:sz w:val="22"/>
          <w:szCs w:val="22"/>
        </w:rPr>
        <w:t xml:space="preserve">Garancija stopi v veljavo z dnem prvega črpanja kredita in velja do </w:t>
      </w:r>
      <w:r w:rsidR="00F303D4">
        <w:rPr>
          <w:rFonts w:ascii="Calibri" w:hAnsi="Calibri" w:cs="Arial"/>
          <w:b/>
          <w:sz w:val="22"/>
          <w:szCs w:val="22"/>
        </w:rPr>
        <w:t>___________</w:t>
      </w:r>
      <w:r w:rsidRPr="00371532">
        <w:rPr>
          <w:rFonts w:ascii="Calibri" w:hAnsi="Calibri" w:cs="Arial"/>
          <w:b/>
          <w:sz w:val="22"/>
          <w:szCs w:val="22"/>
        </w:rPr>
        <w:t>.</w:t>
      </w:r>
    </w:p>
    <w:p w14:paraId="0D4EA9E0" w14:textId="10932A4B" w:rsidR="00F93F83" w:rsidRDefault="00F93F83" w:rsidP="00F93F83">
      <w:pPr>
        <w:jc w:val="both"/>
        <w:rPr>
          <w:rFonts w:ascii="Calibri" w:hAnsi="Calibri" w:cs="Arial"/>
          <w:sz w:val="22"/>
          <w:szCs w:val="22"/>
        </w:rPr>
      </w:pPr>
    </w:p>
    <w:p w14:paraId="78CA4154" w14:textId="02393BAA" w:rsidR="00152CDF" w:rsidRDefault="00152CDF" w:rsidP="00F93F83">
      <w:pPr>
        <w:jc w:val="both"/>
        <w:rPr>
          <w:rFonts w:ascii="Calibri" w:hAnsi="Calibri" w:cs="Arial"/>
          <w:sz w:val="22"/>
          <w:szCs w:val="22"/>
        </w:rPr>
      </w:pPr>
    </w:p>
    <w:p w14:paraId="68B29DE1" w14:textId="77777777" w:rsidR="00152CDF" w:rsidRPr="00371532" w:rsidRDefault="00152CDF" w:rsidP="00F93F83">
      <w:pPr>
        <w:jc w:val="both"/>
        <w:rPr>
          <w:rFonts w:ascii="Calibri" w:hAnsi="Calibri" w:cs="Arial"/>
          <w:sz w:val="22"/>
          <w:szCs w:val="22"/>
        </w:rPr>
      </w:pPr>
    </w:p>
    <w:p w14:paraId="1DD7BBE9" w14:textId="77777777" w:rsidR="00F93F83" w:rsidRPr="00371532" w:rsidRDefault="00F93F83" w:rsidP="00F93F83">
      <w:pPr>
        <w:numPr>
          <w:ilvl w:val="0"/>
          <w:numId w:val="5"/>
        </w:numPr>
        <w:jc w:val="center"/>
        <w:rPr>
          <w:rFonts w:ascii="Calibri" w:hAnsi="Calibri" w:cs="Arial"/>
          <w:b/>
          <w:sz w:val="22"/>
          <w:szCs w:val="22"/>
        </w:rPr>
      </w:pPr>
      <w:r w:rsidRPr="00371532">
        <w:rPr>
          <w:rFonts w:ascii="Calibri" w:hAnsi="Calibri" w:cs="Arial"/>
          <w:b/>
          <w:sz w:val="22"/>
          <w:szCs w:val="22"/>
        </w:rPr>
        <w:lastRenderedPageBreak/>
        <w:t>člen</w:t>
      </w:r>
    </w:p>
    <w:p w14:paraId="7850A2B2" w14:textId="77777777" w:rsidR="00DE60D0" w:rsidRPr="00371532" w:rsidRDefault="00DE60D0" w:rsidP="00DE60D0">
      <w:pPr>
        <w:ind w:right="-426"/>
        <w:jc w:val="both"/>
        <w:rPr>
          <w:rFonts w:ascii="Tahoma" w:hAnsi="Tahoma" w:cs="Tahoma"/>
          <w:sz w:val="22"/>
          <w:szCs w:val="22"/>
        </w:rPr>
      </w:pPr>
    </w:p>
    <w:p w14:paraId="487E8AB0" w14:textId="77777777" w:rsidR="00CC0D12" w:rsidRPr="00371532" w:rsidRDefault="00F93F83" w:rsidP="00F93F83">
      <w:pPr>
        <w:jc w:val="both"/>
        <w:rPr>
          <w:rFonts w:ascii="Calibri" w:hAnsi="Calibri" w:cs="Arial"/>
          <w:sz w:val="22"/>
          <w:szCs w:val="22"/>
        </w:rPr>
      </w:pPr>
      <w:r w:rsidRPr="00371532">
        <w:rPr>
          <w:rFonts w:ascii="Calibri" w:hAnsi="Calibri" w:cs="Arial"/>
          <w:sz w:val="22"/>
          <w:szCs w:val="22"/>
        </w:rPr>
        <w:t>Naročnik garancije se zavezuje, da bo</w:t>
      </w:r>
      <w:r w:rsidR="00CC0D12" w:rsidRPr="00371532">
        <w:rPr>
          <w:rFonts w:ascii="Calibri" w:hAnsi="Calibri" w:cs="Arial"/>
          <w:sz w:val="22"/>
          <w:szCs w:val="22"/>
        </w:rPr>
        <w:t>:</w:t>
      </w:r>
    </w:p>
    <w:p w14:paraId="399B5DE0" w14:textId="7DD13A5E" w:rsidR="00A76772" w:rsidRPr="00371532" w:rsidRDefault="00A76772" w:rsidP="00A76772">
      <w:pPr>
        <w:pStyle w:val="Odstavekseznama"/>
        <w:numPr>
          <w:ilvl w:val="0"/>
          <w:numId w:val="3"/>
        </w:numPr>
        <w:jc w:val="both"/>
        <w:rPr>
          <w:rFonts w:ascii="Calibri" w:hAnsi="Calibri" w:cs="Arial"/>
          <w:sz w:val="22"/>
          <w:szCs w:val="22"/>
        </w:rPr>
      </w:pPr>
      <w:r w:rsidRPr="00371532">
        <w:rPr>
          <w:rFonts w:ascii="Calibri" w:hAnsi="Calibri" w:cs="Arial"/>
          <w:sz w:val="22"/>
          <w:szCs w:val="22"/>
        </w:rPr>
        <w:t>dodeljen kredit porabil skladno z namenom njegove dodelitve</w:t>
      </w:r>
      <w:r w:rsidR="00B74D8B">
        <w:rPr>
          <w:rFonts w:ascii="Calibri" w:hAnsi="Calibri" w:cs="Arial"/>
          <w:sz w:val="22"/>
          <w:szCs w:val="22"/>
        </w:rPr>
        <w:t>;</w:t>
      </w:r>
    </w:p>
    <w:p w14:paraId="186D2F59" w14:textId="7FB29D6C" w:rsidR="00A76772" w:rsidRPr="00420AD3" w:rsidRDefault="00A76772" w:rsidP="00A76772">
      <w:pPr>
        <w:pStyle w:val="Odstavekseznama"/>
        <w:numPr>
          <w:ilvl w:val="0"/>
          <w:numId w:val="3"/>
        </w:numPr>
        <w:jc w:val="both"/>
        <w:rPr>
          <w:rFonts w:asciiTheme="minorHAnsi" w:hAnsiTheme="minorHAnsi" w:cs="Arial"/>
          <w:sz w:val="22"/>
          <w:szCs w:val="22"/>
        </w:rPr>
      </w:pPr>
      <w:r w:rsidRPr="00371532">
        <w:rPr>
          <w:rFonts w:asciiTheme="minorHAnsi" w:hAnsiTheme="minorHAnsi"/>
          <w:sz w:val="22"/>
          <w:szCs w:val="22"/>
        </w:rPr>
        <w:t>po prejemu evropskih ali nacionalnih sredstev le-ta v roku 8 dni po vsakokratnem prejemu nakazal banki za delno ali celotno poplačilo kredita banke. V kolikor se prijavljeni projekt oziroma plačilo zadnjega zahtevka ne izvede prej, je naročnik garancije dolžan vrniti kredit najkasneje 3 leta po podpisu kreditne pogodbe</w:t>
      </w:r>
      <w:r w:rsidR="00B74D8B">
        <w:rPr>
          <w:rFonts w:asciiTheme="minorHAnsi" w:hAnsiTheme="minorHAnsi"/>
          <w:sz w:val="22"/>
          <w:szCs w:val="22"/>
        </w:rPr>
        <w:t>;</w:t>
      </w:r>
    </w:p>
    <w:p w14:paraId="4A14C5B4" w14:textId="1604A9C6" w:rsidR="00420AD3" w:rsidRPr="00371532" w:rsidRDefault="001641A2" w:rsidP="00A76772">
      <w:pPr>
        <w:pStyle w:val="Odstavekseznama"/>
        <w:numPr>
          <w:ilvl w:val="0"/>
          <w:numId w:val="3"/>
        </w:numPr>
        <w:jc w:val="both"/>
        <w:rPr>
          <w:rFonts w:asciiTheme="minorHAnsi" w:hAnsiTheme="minorHAnsi" w:cs="Arial"/>
          <w:sz w:val="22"/>
          <w:szCs w:val="22"/>
        </w:rPr>
      </w:pPr>
      <w:r>
        <w:rPr>
          <w:rFonts w:asciiTheme="minorHAnsi" w:hAnsiTheme="minorHAnsi" w:cs="Arial"/>
          <w:sz w:val="22"/>
          <w:szCs w:val="22"/>
        </w:rPr>
        <w:t xml:space="preserve">ohranil predmet investicije v območju regije in v podjetju vsaj </w:t>
      </w:r>
      <w:r w:rsidR="00524948">
        <w:rPr>
          <w:rFonts w:asciiTheme="minorHAnsi" w:hAnsiTheme="minorHAnsi" w:cs="Arial"/>
          <w:sz w:val="22"/>
          <w:szCs w:val="22"/>
        </w:rPr>
        <w:t xml:space="preserve">tri leta </w:t>
      </w:r>
      <w:r>
        <w:rPr>
          <w:rFonts w:asciiTheme="minorHAnsi" w:hAnsiTheme="minorHAnsi" w:cs="Arial"/>
          <w:sz w:val="22"/>
          <w:szCs w:val="22"/>
        </w:rPr>
        <w:t>po odobritvi</w:t>
      </w:r>
      <w:r w:rsidR="00BD7892">
        <w:rPr>
          <w:rFonts w:asciiTheme="minorHAnsi" w:hAnsiTheme="minorHAnsi" w:cs="Arial"/>
          <w:sz w:val="22"/>
          <w:szCs w:val="22"/>
        </w:rPr>
        <w:t xml:space="preserve"> investicije za isti namen. Predmet investicije torej ne sme biti prodan, oddan v najem ali leasing tretjim osebam najmanj v obdobju </w:t>
      </w:r>
      <w:r w:rsidR="00524948">
        <w:rPr>
          <w:rFonts w:asciiTheme="minorHAnsi" w:hAnsiTheme="minorHAnsi" w:cs="Arial"/>
          <w:sz w:val="22"/>
          <w:szCs w:val="22"/>
        </w:rPr>
        <w:t>treh let</w:t>
      </w:r>
      <w:r w:rsidR="00BD7892">
        <w:rPr>
          <w:rFonts w:asciiTheme="minorHAnsi" w:hAnsiTheme="minorHAnsi" w:cs="Arial"/>
          <w:sz w:val="22"/>
          <w:szCs w:val="22"/>
        </w:rPr>
        <w:t xml:space="preserve"> po odobritvi </w:t>
      </w:r>
      <w:r w:rsidR="00F53979">
        <w:rPr>
          <w:rFonts w:asciiTheme="minorHAnsi" w:hAnsiTheme="minorHAnsi" w:cs="Arial"/>
          <w:sz w:val="22"/>
          <w:szCs w:val="22"/>
        </w:rPr>
        <w:t>garancije. Ta omejitev ne velja za obratna sredstva</w:t>
      </w:r>
      <w:r w:rsidR="00B74D8B">
        <w:rPr>
          <w:rFonts w:asciiTheme="minorHAnsi" w:hAnsiTheme="minorHAnsi" w:cs="Arial"/>
          <w:sz w:val="22"/>
          <w:szCs w:val="22"/>
        </w:rPr>
        <w:t>;</w:t>
      </w:r>
    </w:p>
    <w:p w14:paraId="2FBE1C0F" w14:textId="2FCCA744" w:rsidR="00A76772" w:rsidRPr="00371532" w:rsidRDefault="00A76772" w:rsidP="00A76772">
      <w:pPr>
        <w:pStyle w:val="Odstavekseznama"/>
        <w:numPr>
          <w:ilvl w:val="0"/>
          <w:numId w:val="3"/>
        </w:numPr>
        <w:jc w:val="both"/>
        <w:rPr>
          <w:rFonts w:asciiTheme="minorHAnsi" w:hAnsiTheme="minorHAnsi"/>
          <w:sz w:val="22"/>
          <w:szCs w:val="22"/>
        </w:rPr>
      </w:pPr>
      <w:r w:rsidRPr="00371532">
        <w:rPr>
          <w:rFonts w:asciiTheme="minorHAnsi" w:hAnsiTheme="minorHAnsi"/>
          <w:sz w:val="22"/>
          <w:szCs w:val="22"/>
        </w:rPr>
        <w:t xml:space="preserve">omogočil nadzor nad porabo kredita tako, da bo vsak čas možna kontrola realizacije projekta ter vpogled v poslovne knjige in listine, ki se nanašajo na projekt, </w:t>
      </w:r>
    </w:p>
    <w:p w14:paraId="2B47442A" w14:textId="77777777" w:rsidR="00F93F83" w:rsidRPr="00371532" w:rsidRDefault="00F93F83" w:rsidP="00CC0D12">
      <w:pPr>
        <w:numPr>
          <w:ilvl w:val="0"/>
          <w:numId w:val="3"/>
        </w:numPr>
        <w:jc w:val="both"/>
        <w:rPr>
          <w:rFonts w:ascii="Calibri" w:hAnsi="Calibri" w:cs="Arial"/>
          <w:sz w:val="22"/>
          <w:szCs w:val="22"/>
        </w:rPr>
      </w:pPr>
      <w:r w:rsidRPr="00371532">
        <w:rPr>
          <w:rFonts w:ascii="Calibri" w:hAnsi="Calibri" w:cs="Arial"/>
          <w:sz w:val="22"/>
          <w:szCs w:val="22"/>
        </w:rPr>
        <w:t>v izogib unovčenju garancije pravilno in pravočasno izpolnjeval obveznosti, za k</w:t>
      </w:r>
      <w:r w:rsidR="00CC0D12" w:rsidRPr="00371532">
        <w:rPr>
          <w:rFonts w:ascii="Calibri" w:hAnsi="Calibri" w:cs="Arial"/>
          <w:sz w:val="22"/>
          <w:szCs w:val="22"/>
        </w:rPr>
        <w:t>atere je garant izdal garancijo,</w:t>
      </w:r>
    </w:p>
    <w:p w14:paraId="680EDB7E" w14:textId="77777777" w:rsidR="00CC0D12" w:rsidRPr="00371532" w:rsidRDefault="00CC0D12" w:rsidP="002237A6">
      <w:pPr>
        <w:numPr>
          <w:ilvl w:val="0"/>
          <w:numId w:val="3"/>
        </w:numPr>
        <w:ind w:right="15"/>
        <w:jc w:val="both"/>
        <w:rPr>
          <w:rFonts w:ascii="Calibri" w:hAnsi="Calibri" w:cs="Tahoma"/>
          <w:sz w:val="22"/>
          <w:szCs w:val="22"/>
        </w:rPr>
      </w:pPr>
      <w:r w:rsidRPr="00371532">
        <w:rPr>
          <w:rFonts w:ascii="Calibri" w:hAnsi="Calibri" w:cs="Tahoma"/>
          <w:sz w:val="22"/>
          <w:szCs w:val="22"/>
        </w:rPr>
        <w:t>garanta tekoče obveščal o bistvenih spremembah naročnika garancije, ki bi lahko po oceni garanta bistveno vplivale na položaj garanta, pred vsako tako spremembo mora naročnik garancije pridobiti predhodno soglasje garanta,</w:t>
      </w:r>
    </w:p>
    <w:p w14:paraId="1D07619E" w14:textId="77777777" w:rsidR="00CC0D12" w:rsidRPr="00371532" w:rsidRDefault="00CC0D12" w:rsidP="002237A6">
      <w:pPr>
        <w:numPr>
          <w:ilvl w:val="0"/>
          <w:numId w:val="3"/>
        </w:numPr>
        <w:ind w:right="15"/>
        <w:jc w:val="both"/>
        <w:rPr>
          <w:rFonts w:ascii="Calibri" w:hAnsi="Calibri" w:cs="Tahoma"/>
          <w:sz w:val="22"/>
          <w:szCs w:val="22"/>
        </w:rPr>
      </w:pPr>
      <w:r w:rsidRPr="00371532">
        <w:rPr>
          <w:rFonts w:ascii="Calibri" w:hAnsi="Calibri" w:cs="Tahoma"/>
          <w:sz w:val="22"/>
          <w:szCs w:val="22"/>
        </w:rPr>
        <w:t>garanta tekoče obveščal o namerah za prodajo premoženja (zlasti nepremičnin, opreme in naložb), ki bi po oceni garanta bistveno vplivale na položaj garanta. Pred vsako tako prodajo mora naročnik garancije prid</w:t>
      </w:r>
      <w:r w:rsidR="00D02592" w:rsidRPr="00371532">
        <w:rPr>
          <w:rFonts w:ascii="Calibri" w:hAnsi="Calibri" w:cs="Tahoma"/>
          <w:sz w:val="22"/>
          <w:szCs w:val="22"/>
        </w:rPr>
        <w:t>obit</w:t>
      </w:r>
      <w:r w:rsidR="002B16E0" w:rsidRPr="00371532">
        <w:rPr>
          <w:rFonts w:ascii="Calibri" w:hAnsi="Calibri" w:cs="Tahoma"/>
          <w:sz w:val="22"/>
          <w:szCs w:val="22"/>
        </w:rPr>
        <w:t>i</w:t>
      </w:r>
      <w:r w:rsidR="00D02592" w:rsidRPr="00371532">
        <w:rPr>
          <w:rFonts w:ascii="Calibri" w:hAnsi="Calibri" w:cs="Tahoma"/>
          <w:sz w:val="22"/>
          <w:szCs w:val="22"/>
        </w:rPr>
        <w:t xml:space="preserve"> predhodno soglasje garanta</w:t>
      </w:r>
      <w:r w:rsidR="002B16E0" w:rsidRPr="00371532">
        <w:rPr>
          <w:rFonts w:ascii="Calibri" w:hAnsi="Calibri" w:cs="Tahoma"/>
          <w:sz w:val="22"/>
          <w:szCs w:val="22"/>
        </w:rPr>
        <w:t>.</w:t>
      </w:r>
    </w:p>
    <w:p w14:paraId="3F38B301" w14:textId="77777777" w:rsidR="004A194D" w:rsidRPr="00371532" w:rsidRDefault="004A194D" w:rsidP="00DE60D0">
      <w:pPr>
        <w:ind w:right="-426"/>
        <w:jc w:val="both"/>
        <w:rPr>
          <w:rFonts w:ascii="Tahoma" w:hAnsi="Tahoma" w:cs="Tahoma"/>
          <w:sz w:val="22"/>
          <w:szCs w:val="22"/>
        </w:rPr>
      </w:pPr>
    </w:p>
    <w:p w14:paraId="7D380793" w14:textId="77777777" w:rsidR="00371532" w:rsidRPr="00371532" w:rsidRDefault="00371532" w:rsidP="00DE60D0">
      <w:pPr>
        <w:ind w:right="-426"/>
        <w:jc w:val="both"/>
        <w:rPr>
          <w:rFonts w:asciiTheme="minorHAnsi" w:hAnsiTheme="minorHAnsi" w:cs="Tahoma"/>
          <w:sz w:val="22"/>
          <w:szCs w:val="22"/>
        </w:rPr>
      </w:pPr>
      <w:r w:rsidRPr="00371532">
        <w:rPr>
          <w:rFonts w:asciiTheme="minorHAnsi" w:hAnsiTheme="minorHAnsi" w:cs="Tahoma"/>
          <w:sz w:val="22"/>
          <w:szCs w:val="22"/>
        </w:rPr>
        <w:t>Pogodbeni stranki sta izrecno sporazumni, da prejemnik sredstev ne bo zastavil ali odstopil terjatev, ki jo ima do RRA Posavje iz naslova te pogodbe, zastavnemu upniku oz. banki za najem kredita ali drugi osebi, brez izrecnega predhodnega pisnega soglasja RRA Posavje. Odstop terjatve brez predhodnega pisnega soglasja RRA Posavje ni možen.</w:t>
      </w:r>
    </w:p>
    <w:p w14:paraId="698786EA" w14:textId="77777777" w:rsidR="00371532" w:rsidRPr="00371532" w:rsidRDefault="00371532" w:rsidP="00DE60D0">
      <w:pPr>
        <w:ind w:right="-426"/>
        <w:jc w:val="both"/>
        <w:rPr>
          <w:rFonts w:asciiTheme="minorHAnsi" w:hAnsiTheme="minorHAnsi" w:cs="Tahoma"/>
          <w:sz w:val="22"/>
          <w:szCs w:val="22"/>
        </w:rPr>
      </w:pPr>
    </w:p>
    <w:p w14:paraId="0F4FAA3C" w14:textId="77777777" w:rsidR="00CC0D12" w:rsidRPr="00371532" w:rsidRDefault="00CC0D12" w:rsidP="00CC0D12">
      <w:pPr>
        <w:jc w:val="both"/>
        <w:rPr>
          <w:rFonts w:ascii="Calibri" w:hAnsi="Calibri" w:cs="Arial"/>
          <w:sz w:val="22"/>
          <w:szCs w:val="22"/>
        </w:rPr>
      </w:pPr>
      <w:r w:rsidRPr="00371532">
        <w:rPr>
          <w:rFonts w:ascii="Calibri" w:hAnsi="Calibri" w:cs="Arial"/>
          <w:sz w:val="22"/>
          <w:szCs w:val="22"/>
        </w:rPr>
        <w:t>V primeru unovčenja garancije se naročnik garancije zavezuje povrniti garantu poleg izplačanega garancijskega zneska  še vsakokrat veljavne zamudne obresti od dneva izplačila garancijskega zneska koristniku do dneva poravnave ter mu povrniti vse morebitne stroške.</w:t>
      </w:r>
    </w:p>
    <w:p w14:paraId="7E42707F" w14:textId="77777777" w:rsidR="00DE60D0" w:rsidRPr="00371532" w:rsidRDefault="00DE60D0" w:rsidP="00DE60D0">
      <w:pPr>
        <w:ind w:right="-426"/>
        <w:jc w:val="both"/>
        <w:rPr>
          <w:rFonts w:ascii="Tahoma" w:hAnsi="Tahoma" w:cs="Tahoma"/>
          <w:sz w:val="22"/>
          <w:szCs w:val="22"/>
        </w:rPr>
      </w:pPr>
    </w:p>
    <w:p w14:paraId="55E2BAE3" w14:textId="77777777" w:rsidR="00DE60D0" w:rsidRPr="00371532" w:rsidRDefault="00962210" w:rsidP="00962210">
      <w:pPr>
        <w:pStyle w:val="Odstavekseznama"/>
        <w:numPr>
          <w:ilvl w:val="0"/>
          <w:numId w:val="5"/>
        </w:numPr>
        <w:jc w:val="center"/>
        <w:rPr>
          <w:rFonts w:ascii="Calibri" w:hAnsi="Calibri" w:cs="Arial"/>
          <w:b/>
          <w:sz w:val="22"/>
          <w:szCs w:val="22"/>
        </w:rPr>
      </w:pPr>
      <w:r w:rsidRPr="00371532">
        <w:rPr>
          <w:rFonts w:ascii="Calibri" w:hAnsi="Calibri" w:cs="Arial"/>
          <w:b/>
          <w:sz w:val="22"/>
          <w:szCs w:val="22"/>
        </w:rPr>
        <w:t>člen</w:t>
      </w:r>
    </w:p>
    <w:p w14:paraId="76286EF4" w14:textId="77777777" w:rsidR="00DE60D0" w:rsidRPr="00371532" w:rsidRDefault="00DE60D0" w:rsidP="00DE60D0">
      <w:pPr>
        <w:ind w:right="-426"/>
        <w:jc w:val="both"/>
        <w:rPr>
          <w:rFonts w:ascii="Tahoma" w:hAnsi="Tahoma" w:cs="Tahoma"/>
          <w:sz w:val="22"/>
          <w:szCs w:val="22"/>
        </w:rPr>
      </w:pPr>
    </w:p>
    <w:p w14:paraId="08357457" w14:textId="7C82D9BA" w:rsidR="0012763C" w:rsidRDefault="00DE60D0" w:rsidP="0012763C">
      <w:pPr>
        <w:jc w:val="both"/>
        <w:rPr>
          <w:rFonts w:asciiTheme="minorHAnsi" w:hAnsiTheme="minorHAnsi"/>
        </w:rPr>
      </w:pPr>
      <w:r w:rsidRPr="00371532">
        <w:rPr>
          <w:rFonts w:asciiTheme="minorHAnsi" w:hAnsiTheme="minorHAnsi" w:cs="Tahoma"/>
          <w:sz w:val="22"/>
          <w:szCs w:val="22"/>
        </w:rPr>
        <w:t>Pogodbeni stranki se dogovorita, da se terjatev garanta zavaruje</w:t>
      </w:r>
      <w:r w:rsidR="0012763C" w:rsidRPr="00371532">
        <w:rPr>
          <w:rFonts w:asciiTheme="minorHAnsi" w:hAnsiTheme="minorHAnsi" w:cs="Tahoma"/>
          <w:sz w:val="22"/>
          <w:szCs w:val="22"/>
        </w:rPr>
        <w:t xml:space="preserve"> z</w:t>
      </w:r>
      <w:r w:rsidR="0012763C" w:rsidRPr="00371532">
        <w:rPr>
          <w:rFonts w:asciiTheme="minorHAnsi" w:hAnsiTheme="minorHAnsi"/>
        </w:rPr>
        <w:t xml:space="preserve"> </w:t>
      </w:r>
      <w:r w:rsidR="00830828">
        <w:rPr>
          <w:rFonts w:asciiTheme="minorHAnsi" w:hAnsiTheme="minorHAnsi"/>
        </w:rPr>
        <w:t>_______________________</w:t>
      </w:r>
      <w:r w:rsidR="0012763C" w:rsidRPr="00371532">
        <w:rPr>
          <w:rFonts w:asciiTheme="minorHAnsi" w:hAnsiTheme="minorHAnsi"/>
        </w:rPr>
        <w:t xml:space="preserve"> in </w:t>
      </w:r>
      <w:r w:rsidR="00D40534" w:rsidRPr="00371532">
        <w:rPr>
          <w:rFonts w:asciiTheme="minorHAnsi" w:hAnsiTheme="minorHAnsi"/>
        </w:rPr>
        <w:t xml:space="preserve">z </w:t>
      </w:r>
      <w:r w:rsidR="00F01B9C" w:rsidRPr="00371532">
        <w:rPr>
          <w:rFonts w:ascii="Calibri" w:hAnsi="Calibri" w:cs="Arial"/>
          <w:b/>
          <w:sz w:val="22"/>
          <w:szCs w:val="22"/>
        </w:rPr>
        <w:t>______</w:t>
      </w:r>
      <w:r w:rsidR="00D40534" w:rsidRPr="00371532">
        <w:rPr>
          <w:rFonts w:asciiTheme="minorHAnsi" w:hAnsiTheme="minorHAnsi"/>
        </w:rPr>
        <w:t xml:space="preserve">  </w:t>
      </w:r>
      <w:r w:rsidR="00D40534" w:rsidRPr="00371532">
        <w:rPr>
          <w:rFonts w:asciiTheme="minorHAnsi" w:hAnsiTheme="minorHAnsi"/>
          <w:sz w:val="22"/>
          <w:szCs w:val="22"/>
        </w:rPr>
        <w:t>kot dodatnim</w:t>
      </w:r>
      <w:r w:rsidR="0012763C" w:rsidRPr="00371532">
        <w:rPr>
          <w:rFonts w:asciiTheme="minorHAnsi" w:hAnsiTheme="minorHAnsi"/>
          <w:sz w:val="22"/>
          <w:szCs w:val="22"/>
        </w:rPr>
        <w:t xml:space="preserve"> zavarovanje</w:t>
      </w:r>
      <w:r w:rsidR="00D40534" w:rsidRPr="00371532">
        <w:rPr>
          <w:rFonts w:asciiTheme="minorHAnsi" w:hAnsiTheme="minorHAnsi"/>
          <w:sz w:val="22"/>
          <w:szCs w:val="22"/>
        </w:rPr>
        <w:t>m</w:t>
      </w:r>
      <w:r w:rsidR="0012763C" w:rsidRPr="00371532">
        <w:rPr>
          <w:rFonts w:asciiTheme="minorHAnsi" w:hAnsiTheme="minorHAnsi"/>
          <w:sz w:val="22"/>
          <w:szCs w:val="22"/>
        </w:rPr>
        <w:t>, na stroške upravičenca</w:t>
      </w:r>
      <w:r w:rsidR="0012763C" w:rsidRPr="00371532">
        <w:rPr>
          <w:rFonts w:asciiTheme="minorHAnsi" w:hAnsiTheme="minorHAnsi"/>
        </w:rPr>
        <w:t>.</w:t>
      </w:r>
    </w:p>
    <w:p w14:paraId="42E7B5F9" w14:textId="6AE23D04" w:rsidR="00F922B4" w:rsidRDefault="00F922B4" w:rsidP="0012763C">
      <w:pPr>
        <w:jc w:val="both"/>
        <w:rPr>
          <w:rFonts w:asciiTheme="minorHAnsi" w:hAnsiTheme="minorHAnsi"/>
        </w:rPr>
      </w:pPr>
    </w:p>
    <w:p w14:paraId="044BC488" w14:textId="2A8FC094" w:rsidR="009B1B38" w:rsidRPr="00F96577" w:rsidRDefault="009B1B38" w:rsidP="0012763C">
      <w:pPr>
        <w:jc w:val="both"/>
        <w:rPr>
          <w:rFonts w:asciiTheme="minorHAnsi" w:hAnsiTheme="minorHAnsi"/>
          <w:sz w:val="22"/>
          <w:szCs w:val="22"/>
        </w:rPr>
      </w:pPr>
      <w:r w:rsidRPr="00F96577">
        <w:rPr>
          <w:rFonts w:asciiTheme="minorHAnsi" w:hAnsiTheme="minorHAnsi"/>
          <w:sz w:val="22"/>
          <w:szCs w:val="22"/>
        </w:rPr>
        <w:t>Kot porok in solidarni plačnik za obveznosti po kreditni pogodbi jamči tudi ____________, ki se zavezuje garantu izročiti</w:t>
      </w:r>
      <w:r w:rsidR="00D24802" w:rsidRPr="00F96577">
        <w:rPr>
          <w:rFonts w:asciiTheme="minorHAnsi" w:hAnsiTheme="minorHAnsi"/>
          <w:sz w:val="22"/>
          <w:szCs w:val="22"/>
        </w:rPr>
        <w:t xml:space="preserve"> ___ bianko trasirano menico s pooblastilom za izpolnitev in unovčitev menice.</w:t>
      </w:r>
    </w:p>
    <w:p w14:paraId="05BCDE17" w14:textId="77777777" w:rsidR="00DE60D0" w:rsidRPr="00371532" w:rsidRDefault="00DE60D0" w:rsidP="0012763C">
      <w:pPr>
        <w:ind w:right="-426"/>
        <w:jc w:val="both"/>
        <w:rPr>
          <w:rFonts w:ascii="Tahoma" w:hAnsi="Tahoma" w:cs="Tahoma"/>
          <w:sz w:val="22"/>
          <w:szCs w:val="22"/>
        </w:rPr>
      </w:pPr>
    </w:p>
    <w:p w14:paraId="39A0B979" w14:textId="77777777" w:rsidR="00962210" w:rsidRPr="00371532" w:rsidRDefault="00962210" w:rsidP="00962210">
      <w:pPr>
        <w:pStyle w:val="Odstavekseznama"/>
        <w:numPr>
          <w:ilvl w:val="0"/>
          <w:numId w:val="5"/>
        </w:numPr>
        <w:jc w:val="center"/>
        <w:rPr>
          <w:rFonts w:ascii="Calibri" w:hAnsi="Calibri" w:cs="Arial"/>
          <w:b/>
          <w:sz w:val="22"/>
          <w:szCs w:val="22"/>
        </w:rPr>
      </w:pPr>
      <w:r w:rsidRPr="00371532">
        <w:rPr>
          <w:rFonts w:ascii="Calibri" w:hAnsi="Calibri" w:cs="Arial"/>
          <w:b/>
          <w:sz w:val="22"/>
          <w:szCs w:val="22"/>
        </w:rPr>
        <w:t>člen</w:t>
      </w:r>
    </w:p>
    <w:p w14:paraId="65F83BBC" w14:textId="77777777" w:rsidR="00962210" w:rsidRPr="00371532" w:rsidRDefault="00962210" w:rsidP="00336336">
      <w:pPr>
        <w:pStyle w:val="style4"/>
        <w:spacing w:before="0" w:beforeAutospacing="0" w:after="120" w:afterAutospacing="0"/>
        <w:ind w:right="113"/>
        <w:jc w:val="both"/>
        <w:rPr>
          <w:rFonts w:ascii="Calibri" w:hAnsi="Calibri" w:cs="Arial"/>
          <w:sz w:val="22"/>
          <w:szCs w:val="22"/>
          <w:lang w:eastAsia="en-US"/>
        </w:rPr>
      </w:pPr>
    </w:p>
    <w:p w14:paraId="7F1880E5" w14:textId="77777777" w:rsidR="00336336" w:rsidRPr="00371532" w:rsidRDefault="00336336" w:rsidP="00336336">
      <w:pPr>
        <w:pStyle w:val="style4"/>
        <w:spacing w:before="0" w:beforeAutospacing="0" w:after="120" w:afterAutospacing="0"/>
        <w:ind w:right="113"/>
        <w:jc w:val="both"/>
        <w:rPr>
          <w:rFonts w:ascii="Calibri" w:hAnsi="Calibri" w:cs="Arial"/>
          <w:sz w:val="22"/>
          <w:szCs w:val="22"/>
          <w:lang w:eastAsia="en-US"/>
        </w:rPr>
      </w:pPr>
      <w:r w:rsidRPr="00371532">
        <w:rPr>
          <w:rFonts w:ascii="Calibri" w:hAnsi="Calibri" w:cs="Arial"/>
          <w:sz w:val="22"/>
          <w:szCs w:val="22"/>
          <w:lang w:eastAsia="en-US"/>
        </w:rPr>
        <w:t xml:space="preserve">Pogodbeni stranki se zavedata, da je pogodba, pri kateri kdo v imenu ali na račun druge pogodbene stranke, predstavniku ali posredniku organa ali organizacije javnega sektorja obljubi, ponudi ali da kakšno nedovoljeno korist za: </w:t>
      </w:r>
    </w:p>
    <w:p w14:paraId="6A15DD15" w14:textId="77777777" w:rsidR="00336336" w:rsidRPr="00371532" w:rsidRDefault="00336336" w:rsidP="00336336">
      <w:pPr>
        <w:pStyle w:val="Telobesedila"/>
        <w:numPr>
          <w:ilvl w:val="0"/>
          <w:numId w:val="8"/>
        </w:numPr>
        <w:jc w:val="both"/>
        <w:rPr>
          <w:rFonts w:ascii="Calibri" w:hAnsi="Calibri" w:cs="Arial"/>
          <w:sz w:val="22"/>
          <w:szCs w:val="22"/>
        </w:rPr>
      </w:pPr>
      <w:r w:rsidRPr="00371532">
        <w:rPr>
          <w:rFonts w:ascii="Calibri" w:hAnsi="Calibri" w:cs="Arial"/>
          <w:sz w:val="22"/>
          <w:szCs w:val="22"/>
        </w:rPr>
        <w:t>pridobitev posla ali</w:t>
      </w:r>
    </w:p>
    <w:p w14:paraId="63CF4D43" w14:textId="77777777" w:rsidR="00336336" w:rsidRPr="00371532" w:rsidRDefault="00336336" w:rsidP="00336336">
      <w:pPr>
        <w:pStyle w:val="Telobesedila"/>
        <w:numPr>
          <w:ilvl w:val="0"/>
          <w:numId w:val="8"/>
        </w:numPr>
        <w:jc w:val="both"/>
        <w:rPr>
          <w:rFonts w:ascii="Calibri" w:hAnsi="Calibri" w:cs="Arial"/>
          <w:sz w:val="22"/>
          <w:szCs w:val="22"/>
        </w:rPr>
      </w:pPr>
      <w:r w:rsidRPr="00371532">
        <w:rPr>
          <w:rFonts w:ascii="Calibri" w:hAnsi="Calibri" w:cs="Arial"/>
          <w:sz w:val="22"/>
          <w:szCs w:val="22"/>
        </w:rPr>
        <w:t>za sklenitev posla pod ugodnejšimi pogoji ali</w:t>
      </w:r>
    </w:p>
    <w:p w14:paraId="22D3ECFE" w14:textId="77777777" w:rsidR="00336336" w:rsidRPr="00371532" w:rsidRDefault="00336336" w:rsidP="00336336">
      <w:pPr>
        <w:pStyle w:val="Telobesedila"/>
        <w:numPr>
          <w:ilvl w:val="0"/>
          <w:numId w:val="8"/>
        </w:numPr>
        <w:jc w:val="both"/>
        <w:rPr>
          <w:rFonts w:ascii="Calibri" w:hAnsi="Calibri" w:cs="Arial"/>
          <w:sz w:val="22"/>
          <w:szCs w:val="22"/>
        </w:rPr>
      </w:pPr>
      <w:r w:rsidRPr="00371532">
        <w:rPr>
          <w:rFonts w:ascii="Calibri" w:hAnsi="Calibri" w:cs="Arial"/>
          <w:sz w:val="22"/>
          <w:szCs w:val="22"/>
        </w:rPr>
        <w:lastRenderedPageBreak/>
        <w:t>za opustitev dolžnega nadzora nad izvajanjem pogodbenih obveznosti ali</w:t>
      </w:r>
    </w:p>
    <w:p w14:paraId="37378419" w14:textId="77777777" w:rsidR="00336336" w:rsidRPr="00371532" w:rsidRDefault="00336336" w:rsidP="00336336">
      <w:pPr>
        <w:pStyle w:val="Telobesedila"/>
        <w:numPr>
          <w:ilvl w:val="0"/>
          <w:numId w:val="8"/>
        </w:numPr>
        <w:ind w:left="714" w:hanging="357"/>
        <w:jc w:val="both"/>
        <w:rPr>
          <w:rFonts w:ascii="Calibri" w:hAnsi="Calibri" w:cs="Arial"/>
          <w:sz w:val="22"/>
          <w:szCs w:val="22"/>
        </w:rPr>
      </w:pPr>
      <w:r w:rsidRPr="00371532">
        <w:rPr>
          <w:rFonts w:ascii="Calibri" w:hAnsi="Calibri" w:cs="Arial"/>
          <w:sz w:val="22"/>
          <w:szCs w:val="22"/>
        </w:rPr>
        <w:t>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w:t>
      </w:r>
    </w:p>
    <w:p w14:paraId="6DA03EA6" w14:textId="7DC8CB21" w:rsidR="002A478A" w:rsidRDefault="00336336" w:rsidP="002A478A">
      <w:pPr>
        <w:pStyle w:val="style4"/>
        <w:ind w:right="113"/>
        <w:jc w:val="both"/>
        <w:rPr>
          <w:rFonts w:ascii="Calibri" w:hAnsi="Calibri" w:cs="Arial"/>
          <w:sz w:val="22"/>
          <w:szCs w:val="22"/>
          <w:lang w:eastAsia="en-US"/>
        </w:rPr>
      </w:pPr>
      <w:r w:rsidRPr="00371532">
        <w:rPr>
          <w:rFonts w:ascii="Calibri" w:hAnsi="Calibri" w:cs="Arial"/>
          <w:sz w:val="22"/>
          <w:szCs w:val="22"/>
          <w:lang w:eastAsia="en-US"/>
        </w:rPr>
        <w:t>nična.</w:t>
      </w:r>
    </w:p>
    <w:p w14:paraId="1B25B3E4" w14:textId="6BC6DD35" w:rsidR="00D00BD8" w:rsidRDefault="00D00BD8" w:rsidP="00D00BD8">
      <w:pPr>
        <w:pStyle w:val="style4"/>
        <w:numPr>
          <w:ilvl w:val="0"/>
          <w:numId w:val="5"/>
        </w:numPr>
        <w:ind w:right="113"/>
        <w:jc w:val="center"/>
        <w:rPr>
          <w:rFonts w:ascii="Calibri" w:hAnsi="Calibri" w:cs="Arial"/>
          <w:b/>
          <w:bCs/>
          <w:sz w:val="22"/>
          <w:szCs w:val="22"/>
          <w:lang w:eastAsia="en-US"/>
        </w:rPr>
      </w:pPr>
      <w:r w:rsidRPr="00D00BD8">
        <w:rPr>
          <w:rFonts w:ascii="Calibri" w:hAnsi="Calibri" w:cs="Arial"/>
          <w:b/>
          <w:bCs/>
          <w:sz w:val="22"/>
          <w:szCs w:val="22"/>
          <w:lang w:eastAsia="en-US"/>
        </w:rPr>
        <w:t xml:space="preserve">člen </w:t>
      </w:r>
    </w:p>
    <w:p w14:paraId="47212759" w14:textId="6E7AFEAE" w:rsidR="00D00BD8" w:rsidRPr="00A41EDF" w:rsidRDefault="00263AE1" w:rsidP="00706C85">
      <w:pPr>
        <w:pStyle w:val="style4"/>
        <w:ind w:right="113"/>
        <w:jc w:val="both"/>
        <w:rPr>
          <w:rFonts w:ascii="Calibri" w:hAnsi="Calibri" w:cs="Arial"/>
          <w:sz w:val="22"/>
          <w:szCs w:val="22"/>
          <w:lang w:eastAsia="en-US"/>
        </w:rPr>
      </w:pPr>
      <w:r>
        <w:rPr>
          <w:rFonts w:ascii="Calibri" w:hAnsi="Calibri" w:cs="Arial"/>
          <w:sz w:val="22"/>
          <w:szCs w:val="22"/>
          <w:lang w:eastAsia="en-US"/>
        </w:rPr>
        <w:t xml:space="preserve">Vse osebne podatke, </w:t>
      </w:r>
      <w:r w:rsidR="00724659" w:rsidRPr="00724659">
        <w:rPr>
          <w:rFonts w:ascii="Calibri" w:hAnsi="Calibri" w:cs="Arial"/>
          <w:sz w:val="22"/>
          <w:szCs w:val="22"/>
          <w:lang w:eastAsia="en-US"/>
        </w:rPr>
        <w:t>pridobljene v zvezi s sklenitvijo ali izvajanjem te pogodbe</w:t>
      </w:r>
      <w:r w:rsidR="00724659">
        <w:rPr>
          <w:rFonts w:ascii="Calibri" w:hAnsi="Calibri" w:cs="Arial"/>
          <w:sz w:val="22"/>
          <w:szCs w:val="22"/>
          <w:lang w:eastAsia="en-US"/>
        </w:rPr>
        <w:t>,</w:t>
      </w:r>
      <w:r w:rsidR="00724659" w:rsidRPr="00724659">
        <w:rPr>
          <w:rFonts w:ascii="Calibri" w:hAnsi="Calibri" w:cs="Arial"/>
          <w:sz w:val="22"/>
          <w:szCs w:val="22"/>
          <w:lang w:eastAsia="en-US"/>
        </w:rPr>
        <w:t xml:space="preserve"> bodo pogodbene stranke</w:t>
      </w:r>
      <w:r w:rsidR="00724659">
        <w:rPr>
          <w:rFonts w:ascii="Calibri" w:hAnsi="Calibri" w:cs="Arial"/>
          <w:sz w:val="22"/>
          <w:szCs w:val="22"/>
          <w:lang w:eastAsia="en-US"/>
        </w:rPr>
        <w:t xml:space="preserve"> </w:t>
      </w:r>
      <w:r w:rsidR="00724659" w:rsidRPr="00724659">
        <w:rPr>
          <w:rFonts w:ascii="Calibri" w:hAnsi="Calibri" w:cs="Arial"/>
          <w:sz w:val="22"/>
          <w:szCs w:val="22"/>
          <w:lang w:eastAsia="en-US"/>
        </w:rPr>
        <w:t>obdelovale</w:t>
      </w:r>
      <w:r w:rsidR="00B63F50" w:rsidRPr="00B63F50">
        <w:rPr>
          <w:rFonts w:ascii="Calibri" w:hAnsi="Calibri" w:cs="Arial"/>
          <w:sz w:val="22"/>
          <w:szCs w:val="22"/>
          <w:lang w:eastAsia="en-US"/>
        </w:rPr>
        <w:t xml:space="preserve"> izključno v skladu z veljavnimi predpisi o varstvu osebnih podatkov, vključno z </w:t>
      </w:r>
      <w:r w:rsidR="00B63F50">
        <w:rPr>
          <w:rFonts w:ascii="Calibri" w:hAnsi="Calibri" w:cs="Arial"/>
          <w:sz w:val="22"/>
          <w:szCs w:val="22"/>
          <w:lang w:eastAsia="en-US"/>
        </w:rPr>
        <w:t>U</w:t>
      </w:r>
      <w:r w:rsidR="00B63F50" w:rsidRPr="00B63F50">
        <w:rPr>
          <w:rFonts w:ascii="Calibri" w:hAnsi="Calibri" w:cs="Arial"/>
          <w:sz w:val="22"/>
          <w:szCs w:val="22"/>
          <w:lang w:eastAsia="en-US"/>
        </w:rPr>
        <w:t>redbo</w:t>
      </w:r>
      <w:r w:rsidR="00B63F50">
        <w:rPr>
          <w:rFonts w:ascii="Calibri" w:hAnsi="Calibri" w:cs="Arial"/>
          <w:sz w:val="22"/>
          <w:szCs w:val="22"/>
          <w:lang w:eastAsia="en-US"/>
        </w:rPr>
        <w:t xml:space="preserve"> (EU) 2016</w:t>
      </w:r>
      <w:r w:rsidR="00F10866">
        <w:rPr>
          <w:rFonts w:ascii="Calibri" w:hAnsi="Calibri" w:cs="Arial"/>
          <w:sz w:val="22"/>
          <w:szCs w:val="22"/>
          <w:lang w:eastAsia="en-US"/>
        </w:rPr>
        <w:t xml:space="preserve">/679 Evropskega parlamenta in </w:t>
      </w:r>
      <w:r w:rsidR="00AA7523">
        <w:rPr>
          <w:rFonts w:ascii="Calibri" w:hAnsi="Calibri" w:cs="Arial"/>
          <w:sz w:val="22"/>
          <w:szCs w:val="22"/>
          <w:lang w:eastAsia="en-US"/>
        </w:rPr>
        <w:t>Sveta (Splošna uredba o varstvu podatkov – GDPR), Zakonom o varstvu osebnih podatkov (ZVOP-</w:t>
      </w:r>
      <w:r w:rsidR="00FB2780">
        <w:rPr>
          <w:rFonts w:ascii="Calibri" w:hAnsi="Calibri" w:cs="Arial"/>
          <w:sz w:val="22"/>
          <w:szCs w:val="22"/>
          <w:lang w:eastAsia="en-US"/>
        </w:rPr>
        <w:t>2</w:t>
      </w:r>
      <w:r w:rsidR="00AA7523">
        <w:rPr>
          <w:rFonts w:ascii="Calibri" w:hAnsi="Calibri" w:cs="Arial"/>
          <w:sz w:val="22"/>
          <w:szCs w:val="22"/>
          <w:lang w:eastAsia="en-US"/>
        </w:rPr>
        <w:t>), ter Uredbo (EU) št. 1303/2013, kolikor je to primerno.</w:t>
      </w:r>
      <w:r w:rsidR="00B63F50" w:rsidRPr="00B63F50">
        <w:rPr>
          <w:rFonts w:ascii="Calibri" w:hAnsi="Calibri" w:cs="Arial"/>
          <w:sz w:val="22"/>
          <w:szCs w:val="22"/>
          <w:lang w:eastAsia="en-US"/>
        </w:rPr>
        <w:t xml:space="preserve"> </w:t>
      </w:r>
    </w:p>
    <w:p w14:paraId="35EC9849" w14:textId="77777777" w:rsidR="00962210" w:rsidRPr="00371532" w:rsidRDefault="001B170B" w:rsidP="002A478A">
      <w:pPr>
        <w:pStyle w:val="style4"/>
        <w:numPr>
          <w:ilvl w:val="0"/>
          <w:numId w:val="5"/>
        </w:numPr>
        <w:ind w:right="113"/>
        <w:jc w:val="center"/>
        <w:rPr>
          <w:rFonts w:ascii="Calibri" w:hAnsi="Calibri" w:cs="Arial"/>
          <w:b/>
          <w:sz w:val="22"/>
          <w:szCs w:val="22"/>
          <w:lang w:eastAsia="en-US"/>
        </w:rPr>
      </w:pPr>
      <w:r w:rsidRPr="00371532">
        <w:rPr>
          <w:rFonts w:ascii="Calibri" w:hAnsi="Calibri" w:cs="Arial"/>
          <w:b/>
          <w:sz w:val="22"/>
          <w:szCs w:val="22"/>
          <w:lang w:eastAsia="en-US"/>
        </w:rPr>
        <w:t>č</w:t>
      </w:r>
      <w:r w:rsidR="00962210" w:rsidRPr="00371532">
        <w:rPr>
          <w:rFonts w:ascii="Calibri" w:hAnsi="Calibri" w:cs="Arial"/>
          <w:b/>
          <w:sz w:val="22"/>
          <w:szCs w:val="22"/>
          <w:lang w:eastAsia="en-US"/>
        </w:rPr>
        <w:t>len</w:t>
      </w:r>
    </w:p>
    <w:p w14:paraId="509AE61C" w14:textId="7466BD11" w:rsidR="00336336" w:rsidRDefault="00336336" w:rsidP="00336336">
      <w:pPr>
        <w:ind w:right="-426"/>
        <w:jc w:val="both"/>
        <w:rPr>
          <w:rFonts w:ascii="Calibri" w:hAnsi="Calibri" w:cs="Tahoma"/>
          <w:sz w:val="22"/>
          <w:szCs w:val="22"/>
        </w:rPr>
      </w:pPr>
      <w:r w:rsidRPr="00371532">
        <w:rPr>
          <w:rFonts w:ascii="Calibri" w:hAnsi="Calibri" w:cs="Tahoma"/>
          <w:sz w:val="22"/>
          <w:szCs w:val="22"/>
        </w:rPr>
        <w:t>Spremembe in dopolnitve pogodbe se sprejemajo z aneksom k tej pogodbi.</w:t>
      </w:r>
    </w:p>
    <w:p w14:paraId="24703096" w14:textId="77777777" w:rsidR="002A478A" w:rsidRPr="00371532" w:rsidRDefault="002A478A" w:rsidP="00336336">
      <w:pPr>
        <w:ind w:right="-426"/>
        <w:jc w:val="both"/>
        <w:rPr>
          <w:rFonts w:ascii="Calibri" w:hAnsi="Calibri" w:cs="Tahoma"/>
          <w:sz w:val="22"/>
          <w:szCs w:val="22"/>
        </w:rPr>
      </w:pPr>
    </w:p>
    <w:p w14:paraId="617AA5D9" w14:textId="77777777" w:rsidR="001B170B" w:rsidRPr="00371532" w:rsidRDefault="001B170B" w:rsidP="001B170B">
      <w:pPr>
        <w:pStyle w:val="style4"/>
        <w:numPr>
          <w:ilvl w:val="0"/>
          <w:numId w:val="5"/>
        </w:numPr>
        <w:ind w:right="112"/>
        <w:jc w:val="center"/>
        <w:rPr>
          <w:rFonts w:ascii="Calibri" w:hAnsi="Calibri" w:cs="Arial"/>
          <w:b/>
          <w:sz w:val="22"/>
          <w:szCs w:val="22"/>
          <w:lang w:eastAsia="en-US"/>
        </w:rPr>
      </w:pPr>
      <w:r w:rsidRPr="00371532">
        <w:rPr>
          <w:rFonts w:ascii="Calibri" w:hAnsi="Calibri" w:cs="Arial"/>
          <w:b/>
          <w:sz w:val="22"/>
          <w:szCs w:val="22"/>
          <w:lang w:eastAsia="en-US"/>
        </w:rPr>
        <w:t>člen</w:t>
      </w:r>
    </w:p>
    <w:p w14:paraId="39396254" w14:textId="77777777" w:rsidR="00056E9A" w:rsidRPr="00371532" w:rsidRDefault="00056E9A" w:rsidP="00056E9A">
      <w:pPr>
        <w:jc w:val="both"/>
        <w:rPr>
          <w:rFonts w:ascii="Calibri" w:hAnsi="Calibri" w:cs="Arial"/>
          <w:sz w:val="22"/>
          <w:szCs w:val="22"/>
        </w:rPr>
      </w:pPr>
      <w:r w:rsidRPr="00371532">
        <w:rPr>
          <w:rFonts w:ascii="Calibri" w:hAnsi="Calibri" w:cs="Arial"/>
          <w:sz w:val="22"/>
          <w:szCs w:val="22"/>
        </w:rPr>
        <w:t>Ta pogodba stopi v veljavo z dnem podpisa pogodbenih strank in se uporablja do zaključitve vseh pravno poslovnih razmerij dogovorjenih na tej podlagi.</w:t>
      </w:r>
    </w:p>
    <w:p w14:paraId="697E0AF4" w14:textId="77777777" w:rsidR="001B170B" w:rsidRPr="00371532" w:rsidRDefault="001B170B" w:rsidP="001B170B">
      <w:pPr>
        <w:pStyle w:val="style4"/>
        <w:numPr>
          <w:ilvl w:val="0"/>
          <w:numId w:val="5"/>
        </w:numPr>
        <w:ind w:right="112"/>
        <w:jc w:val="center"/>
        <w:rPr>
          <w:rFonts w:ascii="Calibri" w:hAnsi="Calibri" w:cs="Arial"/>
          <w:b/>
          <w:sz w:val="22"/>
          <w:szCs w:val="22"/>
          <w:lang w:eastAsia="en-US"/>
        </w:rPr>
      </w:pPr>
      <w:r w:rsidRPr="00371532">
        <w:rPr>
          <w:rFonts w:ascii="Calibri" w:hAnsi="Calibri" w:cs="Arial"/>
          <w:b/>
          <w:sz w:val="22"/>
          <w:szCs w:val="22"/>
          <w:lang w:eastAsia="en-US"/>
        </w:rPr>
        <w:t>člen</w:t>
      </w:r>
    </w:p>
    <w:p w14:paraId="237715B3" w14:textId="77777777" w:rsidR="00336336" w:rsidRPr="00371532" w:rsidRDefault="00336336" w:rsidP="00336336">
      <w:pPr>
        <w:jc w:val="both"/>
        <w:rPr>
          <w:rFonts w:ascii="Calibri" w:hAnsi="Calibri" w:cs="Arial"/>
          <w:sz w:val="22"/>
          <w:szCs w:val="22"/>
        </w:rPr>
      </w:pPr>
      <w:r w:rsidRPr="00371532">
        <w:rPr>
          <w:rFonts w:ascii="Calibri" w:hAnsi="Calibri" w:cs="Arial"/>
          <w:sz w:val="22"/>
          <w:szCs w:val="22"/>
        </w:rPr>
        <w:t>Pogodbeni stranki se dogovorita, da morebitne spore, ki bi nastali iz te pogodbe, rešuje stvarno pristojno sodišče na sedežu garanta.</w:t>
      </w:r>
    </w:p>
    <w:p w14:paraId="2A882C73" w14:textId="77777777" w:rsidR="00785937" w:rsidRPr="00371532" w:rsidRDefault="00785937" w:rsidP="00336336">
      <w:pPr>
        <w:jc w:val="both"/>
        <w:rPr>
          <w:rFonts w:ascii="Calibri" w:hAnsi="Calibri" w:cs="Arial"/>
          <w:sz w:val="22"/>
          <w:szCs w:val="22"/>
        </w:rPr>
      </w:pPr>
    </w:p>
    <w:p w14:paraId="1F78FC5F" w14:textId="77777777" w:rsidR="001B170B" w:rsidRPr="00371532" w:rsidRDefault="001B170B" w:rsidP="001B170B">
      <w:pPr>
        <w:pStyle w:val="style4"/>
        <w:numPr>
          <w:ilvl w:val="0"/>
          <w:numId w:val="5"/>
        </w:numPr>
        <w:ind w:right="112"/>
        <w:jc w:val="center"/>
        <w:rPr>
          <w:rFonts w:ascii="Calibri" w:hAnsi="Calibri" w:cs="Arial"/>
          <w:b/>
          <w:sz w:val="22"/>
          <w:szCs w:val="22"/>
          <w:lang w:eastAsia="en-US"/>
        </w:rPr>
      </w:pPr>
      <w:r w:rsidRPr="00371532">
        <w:rPr>
          <w:rFonts w:ascii="Calibri" w:hAnsi="Calibri" w:cs="Arial"/>
          <w:b/>
          <w:sz w:val="22"/>
          <w:szCs w:val="22"/>
          <w:lang w:eastAsia="en-US"/>
        </w:rPr>
        <w:t>člen</w:t>
      </w:r>
    </w:p>
    <w:p w14:paraId="7F768354" w14:textId="3139F54D" w:rsidR="00DE60D0" w:rsidRPr="00371532" w:rsidRDefault="00DE60D0" w:rsidP="002237A6">
      <w:pPr>
        <w:ind w:right="15"/>
        <w:jc w:val="both"/>
        <w:rPr>
          <w:rFonts w:asciiTheme="minorHAnsi" w:hAnsiTheme="minorHAnsi" w:cs="Tahoma"/>
          <w:sz w:val="22"/>
          <w:szCs w:val="22"/>
        </w:rPr>
      </w:pPr>
      <w:r w:rsidRPr="00371532">
        <w:rPr>
          <w:rFonts w:asciiTheme="minorHAnsi" w:hAnsiTheme="minorHAnsi" w:cs="Tahoma"/>
          <w:sz w:val="22"/>
          <w:szCs w:val="22"/>
        </w:rPr>
        <w:t xml:space="preserve">Pogodba je sestavljena v </w:t>
      </w:r>
      <w:r w:rsidR="00C0557A">
        <w:rPr>
          <w:rFonts w:asciiTheme="minorHAnsi" w:hAnsiTheme="minorHAnsi" w:cs="Tahoma"/>
          <w:sz w:val="22"/>
          <w:szCs w:val="22"/>
        </w:rPr>
        <w:t>dveh</w:t>
      </w:r>
      <w:r w:rsidRPr="00371532">
        <w:rPr>
          <w:rFonts w:asciiTheme="minorHAnsi" w:hAnsiTheme="minorHAnsi" w:cs="Tahoma"/>
          <w:sz w:val="22"/>
          <w:szCs w:val="22"/>
        </w:rPr>
        <w:t xml:space="preserve"> (</w:t>
      </w:r>
      <w:r w:rsidR="00C0557A">
        <w:rPr>
          <w:rFonts w:asciiTheme="minorHAnsi" w:hAnsiTheme="minorHAnsi" w:cs="Tahoma"/>
          <w:sz w:val="22"/>
          <w:szCs w:val="22"/>
        </w:rPr>
        <w:t>2</w:t>
      </w:r>
      <w:r w:rsidRPr="00371532">
        <w:rPr>
          <w:rFonts w:asciiTheme="minorHAnsi" w:hAnsiTheme="minorHAnsi" w:cs="Tahoma"/>
          <w:sz w:val="22"/>
          <w:szCs w:val="22"/>
        </w:rPr>
        <w:t xml:space="preserve">) vsebinsko enakih izvodih, od katerih prejme </w:t>
      </w:r>
      <w:r w:rsidR="00113A2C">
        <w:rPr>
          <w:rFonts w:asciiTheme="minorHAnsi" w:hAnsiTheme="minorHAnsi" w:cs="Tahoma"/>
          <w:sz w:val="22"/>
          <w:szCs w:val="22"/>
        </w:rPr>
        <w:t>vsaka pogodbena stranka po en izvod.</w:t>
      </w:r>
    </w:p>
    <w:p w14:paraId="00991DEA" w14:textId="77777777" w:rsidR="00DE60D0" w:rsidRPr="00371532" w:rsidRDefault="00DE60D0" w:rsidP="00DE60D0">
      <w:pPr>
        <w:ind w:right="-426"/>
        <w:jc w:val="both"/>
        <w:rPr>
          <w:rFonts w:ascii="Tahoma" w:hAnsi="Tahoma" w:cs="Tahoma"/>
          <w:sz w:val="22"/>
          <w:szCs w:val="22"/>
        </w:rPr>
      </w:pPr>
    </w:p>
    <w:p w14:paraId="0D1D38CF" w14:textId="77777777" w:rsidR="00DE60D0" w:rsidRPr="00371532" w:rsidRDefault="00DE60D0" w:rsidP="00DE60D0">
      <w:pPr>
        <w:ind w:right="-426"/>
        <w:jc w:val="both"/>
        <w:rPr>
          <w:rFonts w:ascii="Tahoma" w:hAnsi="Tahoma" w:cs="Tahoma"/>
          <w:sz w:val="22"/>
          <w:szCs w:val="22"/>
        </w:rPr>
      </w:pPr>
    </w:p>
    <w:tbl>
      <w:tblPr>
        <w:tblW w:w="0" w:type="auto"/>
        <w:tblLook w:val="04A0" w:firstRow="1" w:lastRow="0" w:firstColumn="1" w:lastColumn="0" w:noHBand="0" w:noVBand="1"/>
      </w:tblPr>
      <w:tblGrid>
        <w:gridCol w:w="4735"/>
        <w:gridCol w:w="4710"/>
      </w:tblGrid>
      <w:tr w:rsidR="00FE6867" w:rsidRPr="00636FE0" w14:paraId="1CBBAC2C" w14:textId="77777777" w:rsidTr="006D432C">
        <w:tc>
          <w:tcPr>
            <w:tcW w:w="4821" w:type="dxa"/>
            <w:shd w:val="clear" w:color="auto" w:fill="auto"/>
          </w:tcPr>
          <w:p w14:paraId="24A08B7D" w14:textId="77777777" w:rsidR="00FE6867" w:rsidRPr="00636FE0" w:rsidRDefault="00FE6867" w:rsidP="006D432C">
            <w:pPr>
              <w:pStyle w:val="Default"/>
              <w:tabs>
                <w:tab w:val="center" w:pos="2160"/>
                <w:tab w:val="center" w:pos="6840"/>
              </w:tabs>
              <w:spacing w:line="276" w:lineRule="auto"/>
              <w:jc w:val="both"/>
              <w:rPr>
                <w:rFonts w:asciiTheme="minorHAnsi" w:hAnsiTheme="minorHAnsi" w:cs="Arial"/>
                <w:color w:val="auto"/>
                <w:sz w:val="22"/>
                <w:szCs w:val="22"/>
              </w:rPr>
            </w:pPr>
            <w:r w:rsidRPr="00636FE0">
              <w:rPr>
                <w:rFonts w:asciiTheme="minorHAnsi" w:hAnsiTheme="minorHAnsi" w:cs="Arial"/>
                <w:color w:val="auto"/>
                <w:sz w:val="22"/>
                <w:szCs w:val="22"/>
              </w:rPr>
              <w:t>V __________________, dne ____________</w:t>
            </w:r>
          </w:p>
          <w:p w14:paraId="3E140C9B" w14:textId="77777777" w:rsidR="00FE6867" w:rsidRPr="00636FE0" w:rsidRDefault="00FE6867" w:rsidP="006D432C">
            <w:pPr>
              <w:pStyle w:val="Default"/>
              <w:tabs>
                <w:tab w:val="center" w:pos="2160"/>
                <w:tab w:val="center" w:pos="6840"/>
              </w:tabs>
              <w:spacing w:line="276" w:lineRule="auto"/>
              <w:jc w:val="both"/>
              <w:rPr>
                <w:rFonts w:asciiTheme="minorHAnsi" w:hAnsiTheme="minorHAnsi" w:cs="Arial"/>
                <w:color w:val="auto"/>
                <w:sz w:val="22"/>
                <w:szCs w:val="22"/>
              </w:rPr>
            </w:pPr>
          </w:p>
        </w:tc>
        <w:tc>
          <w:tcPr>
            <w:tcW w:w="4821" w:type="dxa"/>
            <w:shd w:val="clear" w:color="auto" w:fill="auto"/>
          </w:tcPr>
          <w:p w14:paraId="22347A1D" w14:textId="77777777" w:rsidR="00FE6867" w:rsidRPr="00636FE0" w:rsidRDefault="00FE6867" w:rsidP="006D432C">
            <w:pPr>
              <w:pStyle w:val="Default"/>
              <w:tabs>
                <w:tab w:val="center" w:pos="2160"/>
                <w:tab w:val="center" w:pos="6840"/>
              </w:tabs>
              <w:spacing w:line="276" w:lineRule="auto"/>
              <w:jc w:val="both"/>
              <w:rPr>
                <w:rFonts w:asciiTheme="minorHAnsi" w:hAnsiTheme="minorHAnsi" w:cs="Arial"/>
                <w:color w:val="auto"/>
                <w:sz w:val="22"/>
                <w:szCs w:val="22"/>
              </w:rPr>
            </w:pPr>
            <w:r w:rsidRPr="00636FE0">
              <w:rPr>
                <w:rFonts w:asciiTheme="minorHAnsi" w:hAnsiTheme="minorHAnsi" w:cs="Arial"/>
                <w:color w:val="auto"/>
                <w:sz w:val="22"/>
                <w:szCs w:val="22"/>
              </w:rPr>
              <w:t xml:space="preserve">V </w:t>
            </w:r>
            <w:r>
              <w:rPr>
                <w:rFonts w:asciiTheme="minorHAnsi" w:hAnsiTheme="minorHAnsi" w:cs="Arial"/>
                <w:color w:val="auto"/>
                <w:sz w:val="22"/>
                <w:szCs w:val="22"/>
              </w:rPr>
              <w:t>Krškem</w:t>
            </w:r>
            <w:r w:rsidRPr="00636FE0">
              <w:rPr>
                <w:rFonts w:asciiTheme="minorHAnsi" w:hAnsiTheme="minorHAnsi" w:cs="Arial"/>
                <w:color w:val="auto"/>
                <w:sz w:val="22"/>
                <w:szCs w:val="22"/>
              </w:rPr>
              <w:t>, dne ____________</w:t>
            </w:r>
          </w:p>
          <w:p w14:paraId="523D8247" w14:textId="77777777" w:rsidR="00FE6867" w:rsidRPr="00636FE0" w:rsidRDefault="00FE6867" w:rsidP="006D432C">
            <w:pPr>
              <w:pStyle w:val="Default"/>
              <w:tabs>
                <w:tab w:val="center" w:pos="2160"/>
                <w:tab w:val="center" w:pos="6840"/>
              </w:tabs>
              <w:spacing w:line="276" w:lineRule="auto"/>
              <w:jc w:val="both"/>
              <w:rPr>
                <w:rFonts w:asciiTheme="minorHAnsi" w:hAnsiTheme="minorHAnsi" w:cs="Arial"/>
                <w:color w:val="auto"/>
                <w:sz w:val="22"/>
                <w:szCs w:val="22"/>
              </w:rPr>
            </w:pPr>
          </w:p>
        </w:tc>
      </w:tr>
      <w:tr w:rsidR="00FE6867" w:rsidRPr="00636FE0" w14:paraId="1B96B080" w14:textId="77777777" w:rsidTr="006D432C">
        <w:tc>
          <w:tcPr>
            <w:tcW w:w="4821" w:type="dxa"/>
            <w:shd w:val="clear" w:color="auto" w:fill="auto"/>
          </w:tcPr>
          <w:p w14:paraId="66C8C74F" w14:textId="77777777" w:rsidR="00FE6867" w:rsidRPr="00636FE0" w:rsidRDefault="00FE6867" w:rsidP="006D432C">
            <w:pPr>
              <w:pStyle w:val="Default"/>
              <w:tabs>
                <w:tab w:val="center" w:pos="2160"/>
                <w:tab w:val="center" w:pos="6840"/>
              </w:tabs>
              <w:spacing w:line="276" w:lineRule="auto"/>
              <w:jc w:val="both"/>
              <w:rPr>
                <w:rFonts w:asciiTheme="minorHAnsi" w:hAnsiTheme="minorHAnsi" w:cs="Arial"/>
                <w:color w:val="auto"/>
                <w:sz w:val="22"/>
                <w:szCs w:val="22"/>
              </w:rPr>
            </w:pPr>
            <w:r w:rsidRPr="00636FE0">
              <w:rPr>
                <w:rFonts w:asciiTheme="minorHAnsi" w:hAnsiTheme="minorHAnsi" w:cs="Arial"/>
                <w:color w:val="auto"/>
                <w:sz w:val="22"/>
                <w:szCs w:val="22"/>
              </w:rPr>
              <w:t>Številka.: ______________</w:t>
            </w:r>
          </w:p>
          <w:p w14:paraId="3F930BCC" w14:textId="77777777" w:rsidR="00FE6867" w:rsidRPr="00636FE0" w:rsidRDefault="00FE6867" w:rsidP="006D432C">
            <w:pPr>
              <w:pStyle w:val="Default"/>
              <w:tabs>
                <w:tab w:val="center" w:pos="2160"/>
                <w:tab w:val="center" w:pos="6840"/>
              </w:tabs>
              <w:spacing w:line="276" w:lineRule="auto"/>
              <w:jc w:val="both"/>
              <w:rPr>
                <w:rFonts w:asciiTheme="minorHAnsi" w:hAnsiTheme="minorHAnsi" w:cs="Arial"/>
                <w:color w:val="auto"/>
                <w:sz w:val="22"/>
                <w:szCs w:val="22"/>
              </w:rPr>
            </w:pPr>
          </w:p>
        </w:tc>
        <w:tc>
          <w:tcPr>
            <w:tcW w:w="4821" w:type="dxa"/>
            <w:shd w:val="clear" w:color="auto" w:fill="auto"/>
          </w:tcPr>
          <w:p w14:paraId="073872BF" w14:textId="522B2DA2" w:rsidR="00FE6867" w:rsidRPr="00636FE0" w:rsidRDefault="00FE6867" w:rsidP="006D432C">
            <w:pPr>
              <w:pStyle w:val="Default"/>
              <w:tabs>
                <w:tab w:val="center" w:pos="2160"/>
                <w:tab w:val="center" w:pos="6840"/>
              </w:tabs>
              <w:spacing w:line="276" w:lineRule="auto"/>
              <w:jc w:val="both"/>
              <w:rPr>
                <w:rFonts w:asciiTheme="minorHAnsi" w:hAnsiTheme="minorHAnsi" w:cs="Arial"/>
                <w:color w:val="auto"/>
                <w:sz w:val="22"/>
                <w:szCs w:val="22"/>
              </w:rPr>
            </w:pPr>
            <w:r w:rsidRPr="00636FE0">
              <w:rPr>
                <w:rFonts w:asciiTheme="minorHAnsi" w:hAnsiTheme="minorHAnsi" w:cs="Arial"/>
                <w:color w:val="auto"/>
                <w:sz w:val="22"/>
                <w:szCs w:val="22"/>
              </w:rPr>
              <w:t xml:space="preserve">Številka.: </w:t>
            </w:r>
          </w:p>
        </w:tc>
      </w:tr>
      <w:tr w:rsidR="00FE6867" w:rsidRPr="00636FE0" w14:paraId="48D69A50" w14:textId="77777777" w:rsidTr="006D432C">
        <w:tc>
          <w:tcPr>
            <w:tcW w:w="4821" w:type="dxa"/>
            <w:shd w:val="clear" w:color="auto" w:fill="auto"/>
          </w:tcPr>
          <w:p w14:paraId="7EFDF14B" w14:textId="7BAE93CF" w:rsidR="00FE6867" w:rsidRPr="00B057C9" w:rsidRDefault="00FE6867" w:rsidP="006D432C">
            <w:pPr>
              <w:pStyle w:val="Default"/>
              <w:tabs>
                <w:tab w:val="left" w:pos="4962"/>
              </w:tabs>
              <w:spacing w:line="276" w:lineRule="auto"/>
              <w:rPr>
                <w:rFonts w:asciiTheme="minorHAnsi" w:hAnsiTheme="minorHAnsi" w:cs="Arial"/>
                <w:b/>
                <w:sz w:val="22"/>
                <w:szCs w:val="22"/>
              </w:rPr>
            </w:pPr>
            <w:r>
              <w:rPr>
                <w:rFonts w:asciiTheme="minorHAnsi" w:hAnsiTheme="minorHAnsi" w:cs="Arial"/>
                <w:b/>
                <w:sz w:val="22"/>
                <w:szCs w:val="22"/>
              </w:rPr>
              <w:t>_________________</w:t>
            </w:r>
          </w:p>
        </w:tc>
        <w:tc>
          <w:tcPr>
            <w:tcW w:w="4821" w:type="dxa"/>
            <w:shd w:val="clear" w:color="auto" w:fill="auto"/>
          </w:tcPr>
          <w:p w14:paraId="6F1EBF6E" w14:textId="77777777" w:rsidR="00FE6867" w:rsidRPr="00636FE0" w:rsidRDefault="00FE6867" w:rsidP="006D432C">
            <w:pPr>
              <w:pStyle w:val="Default"/>
              <w:tabs>
                <w:tab w:val="left" w:pos="4962"/>
              </w:tabs>
              <w:spacing w:line="276" w:lineRule="auto"/>
              <w:rPr>
                <w:rFonts w:asciiTheme="minorHAnsi" w:hAnsiTheme="minorHAnsi" w:cs="Arial"/>
                <w:b/>
                <w:sz w:val="22"/>
                <w:szCs w:val="22"/>
              </w:rPr>
            </w:pPr>
            <w:r>
              <w:rPr>
                <w:rFonts w:asciiTheme="minorHAnsi" w:hAnsiTheme="minorHAnsi" w:cs="Arial"/>
                <w:b/>
                <w:sz w:val="22"/>
                <w:szCs w:val="22"/>
              </w:rPr>
              <w:t>Regionalna razvojna agencija Posavje</w:t>
            </w:r>
          </w:p>
          <w:p w14:paraId="09A2E277" w14:textId="77777777" w:rsidR="00FE6867" w:rsidRPr="00636FE0" w:rsidRDefault="00FE6867" w:rsidP="006D432C">
            <w:pPr>
              <w:pStyle w:val="Default"/>
              <w:tabs>
                <w:tab w:val="left" w:pos="4962"/>
              </w:tabs>
              <w:spacing w:line="276" w:lineRule="auto"/>
              <w:rPr>
                <w:rFonts w:asciiTheme="minorHAnsi" w:hAnsiTheme="minorHAnsi" w:cs="Arial"/>
                <w:sz w:val="22"/>
                <w:szCs w:val="22"/>
              </w:rPr>
            </w:pPr>
          </w:p>
        </w:tc>
      </w:tr>
      <w:tr w:rsidR="00FE6867" w:rsidRPr="00636FE0" w14:paraId="1747BA81" w14:textId="77777777" w:rsidTr="006D432C">
        <w:tc>
          <w:tcPr>
            <w:tcW w:w="4821" w:type="dxa"/>
            <w:shd w:val="clear" w:color="auto" w:fill="auto"/>
          </w:tcPr>
          <w:p w14:paraId="6BEAD9E8" w14:textId="2C8319C9" w:rsidR="00FE6867" w:rsidRPr="00171B85" w:rsidRDefault="00FE6867" w:rsidP="006D432C">
            <w:pPr>
              <w:pStyle w:val="Default"/>
              <w:tabs>
                <w:tab w:val="left" w:pos="4962"/>
              </w:tabs>
              <w:spacing w:line="276" w:lineRule="auto"/>
              <w:rPr>
                <w:rFonts w:asciiTheme="minorHAnsi" w:hAnsiTheme="minorHAnsi" w:cs="Arial"/>
                <w:sz w:val="22"/>
                <w:szCs w:val="22"/>
              </w:rPr>
            </w:pPr>
            <w:r>
              <w:rPr>
                <w:rFonts w:asciiTheme="minorHAnsi" w:hAnsiTheme="minorHAnsi" w:cs="Arial"/>
                <w:sz w:val="22"/>
                <w:szCs w:val="22"/>
              </w:rPr>
              <w:t>___________________</w:t>
            </w:r>
          </w:p>
        </w:tc>
        <w:tc>
          <w:tcPr>
            <w:tcW w:w="4821" w:type="dxa"/>
            <w:shd w:val="clear" w:color="auto" w:fill="auto"/>
          </w:tcPr>
          <w:p w14:paraId="2BB69A3C" w14:textId="134F9096" w:rsidR="00FE6867" w:rsidRPr="00636FE0" w:rsidRDefault="0024057F" w:rsidP="006D432C">
            <w:pPr>
              <w:pStyle w:val="Default"/>
              <w:tabs>
                <w:tab w:val="left" w:pos="4962"/>
              </w:tabs>
              <w:spacing w:line="276" w:lineRule="auto"/>
              <w:rPr>
                <w:rFonts w:asciiTheme="minorHAnsi" w:hAnsiTheme="minorHAnsi" w:cs="Arial"/>
                <w:sz w:val="22"/>
                <w:szCs w:val="22"/>
              </w:rPr>
            </w:pPr>
            <w:r>
              <w:rPr>
                <w:rFonts w:asciiTheme="minorHAnsi" w:hAnsiTheme="minorHAnsi" w:cs="Arial"/>
                <w:sz w:val="22"/>
                <w:szCs w:val="22"/>
              </w:rPr>
              <w:t>mag. Nataša Šerbec</w:t>
            </w:r>
          </w:p>
        </w:tc>
      </w:tr>
      <w:tr w:rsidR="00FE6867" w:rsidRPr="00636FE0" w14:paraId="1B3D3AD4" w14:textId="77777777" w:rsidTr="006D432C">
        <w:tc>
          <w:tcPr>
            <w:tcW w:w="4821" w:type="dxa"/>
            <w:shd w:val="clear" w:color="auto" w:fill="auto"/>
          </w:tcPr>
          <w:p w14:paraId="35CA9E03" w14:textId="77777777" w:rsidR="00FE6867" w:rsidRPr="00171B85" w:rsidRDefault="00FE6867" w:rsidP="006D432C">
            <w:pPr>
              <w:pStyle w:val="Default"/>
              <w:tabs>
                <w:tab w:val="left" w:pos="4962"/>
              </w:tabs>
              <w:spacing w:line="276" w:lineRule="auto"/>
              <w:rPr>
                <w:rFonts w:asciiTheme="minorHAnsi" w:hAnsiTheme="minorHAnsi" w:cs="Arial"/>
                <w:sz w:val="22"/>
                <w:szCs w:val="22"/>
              </w:rPr>
            </w:pPr>
            <w:r>
              <w:rPr>
                <w:rFonts w:asciiTheme="minorHAnsi" w:hAnsiTheme="minorHAnsi" w:cs="Arial"/>
                <w:sz w:val="22"/>
                <w:szCs w:val="22"/>
              </w:rPr>
              <w:t>direktor</w:t>
            </w:r>
          </w:p>
        </w:tc>
        <w:tc>
          <w:tcPr>
            <w:tcW w:w="4821" w:type="dxa"/>
            <w:shd w:val="clear" w:color="auto" w:fill="auto"/>
          </w:tcPr>
          <w:p w14:paraId="391CA6F1" w14:textId="68DF13BD" w:rsidR="00FE6867" w:rsidRPr="00636FE0" w:rsidRDefault="00FE6867" w:rsidP="006D432C">
            <w:pPr>
              <w:pStyle w:val="Default"/>
              <w:tabs>
                <w:tab w:val="left" w:pos="4962"/>
              </w:tabs>
              <w:spacing w:line="276" w:lineRule="auto"/>
              <w:rPr>
                <w:rFonts w:asciiTheme="minorHAnsi" w:hAnsiTheme="minorHAnsi" w:cs="Arial"/>
                <w:sz w:val="22"/>
                <w:szCs w:val="22"/>
              </w:rPr>
            </w:pPr>
            <w:r w:rsidRPr="00636FE0">
              <w:rPr>
                <w:rFonts w:asciiTheme="minorHAnsi" w:hAnsiTheme="minorHAnsi" w:cs="Arial"/>
                <w:sz w:val="22"/>
                <w:szCs w:val="22"/>
              </w:rPr>
              <w:t>direktor</w:t>
            </w:r>
            <w:r w:rsidR="0024057F">
              <w:rPr>
                <w:rFonts w:asciiTheme="minorHAnsi" w:hAnsiTheme="minorHAnsi" w:cs="Arial"/>
                <w:sz w:val="22"/>
                <w:szCs w:val="22"/>
              </w:rPr>
              <w:t>ica</w:t>
            </w:r>
          </w:p>
        </w:tc>
      </w:tr>
    </w:tbl>
    <w:p w14:paraId="63C006DA" w14:textId="77777777" w:rsidR="003A0C1A" w:rsidRPr="00371532" w:rsidRDefault="003A0C1A"/>
    <w:sectPr w:rsidR="003A0C1A" w:rsidRPr="00371532" w:rsidSect="00250D08">
      <w:headerReference w:type="even" r:id="rId7"/>
      <w:headerReference w:type="default" r:id="rId8"/>
      <w:footerReference w:type="default" r:id="rId9"/>
      <w:headerReference w:type="first" r:id="rId10"/>
      <w:pgSz w:w="11906" w:h="16838"/>
      <w:pgMar w:top="1417" w:right="1417"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155C1" w14:textId="77777777" w:rsidR="001C2C8F" w:rsidRDefault="001C2C8F">
      <w:r>
        <w:separator/>
      </w:r>
    </w:p>
  </w:endnote>
  <w:endnote w:type="continuationSeparator" w:id="0">
    <w:p w14:paraId="51F8911B" w14:textId="77777777" w:rsidR="001C2C8F" w:rsidRDefault="001C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692363"/>
      <w:docPartObj>
        <w:docPartGallery w:val="Page Numbers (Bottom of Page)"/>
        <w:docPartUnique/>
      </w:docPartObj>
    </w:sdtPr>
    <w:sdtContent>
      <w:p w14:paraId="279ED183" w14:textId="77777777" w:rsidR="001B7110" w:rsidRDefault="0035341D">
        <w:pPr>
          <w:pStyle w:val="Noga"/>
          <w:jc w:val="right"/>
        </w:pPr>
        <w:r>
          <w:fldChar w:fldCharType="begin"/>
        </w:r>
        <w:r w:rsidR="001B7110">
          <w:instrText>PAGE   \* MERGEFORMAT</w:instrText>
        </w:r>
        <w:r>
          <w:fldChar w:fldCharType="separate"/>
        </w:r>
        <w:r w:rsidR="002320C0">
          <w:rPr>
            <w:noProof/>
          </w:rPr>
          <w:t>3</w:t>
        </w:r>
        <w:r>
          <w:fldChar w:fldCharType="end"/>
        </w:r>
      </w:p>
    </w:sdtContent>
  </w:sdt>
  <w:p w14:paraId="12D862AA" w14:textId="77777777" w:rsidR="004D4B89" w:rsidRPr="00D0005D" w:rsidRDefault="004D4B89" w:rsidP="00DE60D0">
    <w:pPr>
      <w:pStyle w:val="Noga"/>
      <w:pBdr>
        <w:top w:val="single" w:sz="4" w:space="1" w:color="auto"/>
      </w:pBd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20D39" w14:textId="77777777" w:rsidR="001C2C8F" w:rsidRDefault="001C2C8F">
      <w:r>
        <w:separator/>
      </w:r>
    </w:p>
  </w:footnote>
  <w:footnote w:type="continuationSeparator" w:id="0">
    <w:p w14:paraId="78AD3B9B" w14:textId="77777777" w:rsidR="001C2C8F" w:rsidRDefault="001C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2C312" w14:textId="77777777" w:rsidR="001A745D" w:rsidRDefault="00000000">
    <w:pPr>
      <w:pStyle w:val="Glava"/>
    </w:pPr>
    <w:r>
      <w:rPr>
        <w:noProof/>
      </w:rPr>
      <w:pict w14:anchorId="29925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2498" o:spid="_x0000_s1026" type="#_x0000_t136" style="position:absolute;margin-left:0;margin-top:0;width:487.95pt;height:162.65pt;rotation:315;z-index:-251655168;mso-position-horizontal:center;mso-position-horizontal-relative:margin;mso-position-vertical:center;mso-position-vertical-relative:margin" o:allowincell="f" fillcolor="silver" stroked="f">
          <v:fill opacity=".5"/>
          <v:textpath style="font-family:&quot;Times New Roman&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2D77C" w14:textId="77777777" w:rsidR="007C07F2" w:rsidRDefault="00000000" w:rsidP="00905016">
    <w:pPr>
      <w:pStyle w:val="Glava"/>
      <w:rPr>
        <w:szCs w:val="18"/>
      </w:rPr>
    </w:pPr>
    <w:r>
      <w:rPr>
        <w:noProof/>
      </w:rPr>
      <w:pict w14:anchorId="0FE1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2499" o:spid="_x0000_s1027" type="#_x0000_t136" style="position:absolute;margin-left:0;margin-top:0;width:487.95pt;height:162.65pt;rotation:315;z-index:-251653120;mso-position-horizontal:center;mso-position-horizontal-relative:margin;mso-position-vertical:center;mso-position-vertical-relative:margin" o:allowincell="f" fillcolor="silver" stroked="f">
          <v:fill opacity=".5"/>
          <v:textpath style="font-family:&quot;Times New Roman&quot;;font-size:1pt" string="VZOREC"/>
          <w10:wrap anchorx="margin" anchory="margin"/>
        </v:shape>
      </w:pict>
    </w:r>
    <w:r w:rsidR="00336336">
      <w:rPr>
        <w:szCs w:val="18"/>
      </w:rPr>
      <w:t xml:space="preserve">                                                                                             </w:t>
    </w:r>
    <w:r w:rsidR="00F342DC">
      <w:rPr>
        <w:noProof/>
        <w:szCs w:val="18"/>
      </w:rPr>
      <w:drawing>
        <wp:inline distT="0" distB="0" distL="0" distR="0" wp14:anchorId="438001C4" wp14:editId="20D087E2">
          <wp:extent cx="2162175" cy="55135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A Posavje logo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2177235" cy="555195"/>
                  </a:xfrm>
                  <a:prstGeom prst="rect">
                    <a:avLst/>
                  </a:prstGeom>
                </pic:spPr>
              </pic:pic>
            </a:graphicData>
          </a:graphic>
        </wp:inline>
      </w:drawing>
    </w:r>
  </w:p>
  <w:p w14:paraId="01A52616" w14:textId="77777777" w:rsidR="00FE2382" w:rsidRPr="002647FD" w:rsidRDefault="00FE2382" w:rsidP="00FE2382">
    <w:pPr>
      <w:pStyle w:val="Glava"/>
      <w:pBdr>
        <w:bottom w:val="single" w:sz="4" w:space="1" w:color="auto"/>
      </w:pBdr>
      <w:rPr>
        <w:rFonts w:ascii="Calibri" w:hAnsi="Calibri" w:cs="Arial"/>
        <w:noProof/>
      </w:rPr>
    </w:pPr>
    <w:r w:rsidRPr="002647FD">
      <w:rPr>
        <w:rFonts w:ascii="Calibri" w:hAnsi="Calibri" w:cs="Arial"/>
        <w:noProof/>
      </w:rPr>
      <w:t>OBR – št.:</w:t>
    </w:r>
    <w:r>
      <w:rPr>
        <w:rFonts w:ascii="Calibri" w:hAnsi="Calibri" w:cs="Arial"/>
        <w:noProof/>
      </w:rPr>
      <w:t xml:space="preserve"> </w:t>
    </w:r>
    <w:r w:rsidR="00F342DC">
      <w:rPr>
        <w:rFonts w:ascii="Calibri" w:hAnsi="Calibri" w:cs="Arial"/>
        <w:noProof/>
      </w:rPr>
      <w:t>4</w:t>
    </w:r>
    <w:r w:rsidRPr="002647FD">
      <w:rPr>
        <w:rFonts w:ascii="Calibri" w:hAnsi="Calibri" w:cs="Arial"/>
        <w:noProof/>
      </w:rPr>
      <w:t xml:space="preserve">                                                                       </w:t>
    </w:r>
  </w:p>
  <w:p w14:paraId="37B2D03E" w14:textId="77777777" w:rsidR="00336336" w:rsidRPr="00FE2382" w:rsidRDefault="00336336" w:rsidP="00FE2382">
    <w:pPr>
      <w:pStyle w:val="Glava"/>
      <w:rPr>
        <w:rFonts w:asciiTheme="minorHAnsi" w:hAnsi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BE7A9" w14:textId="77777777" w:rsidR="001A745D" w:rsidRDefault="00000000">
    <w:pPr>
      <w:pStyle w:val="Glava"/>
    </w:pPr>
    <w:r>
      <w:rPr>
        <w:noProof/>
      </w:rPr>
      <w:pict w14:anchorId="02B31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2497" o:spid="_x0000_s1025" type="#_x0000_t136" style="position:absolute;margin-left:0;margin-top:0;width:487.95pt;height:162.65pt;rotation:315;z-index:-251657216;mso-position-horizontal:center;mso-position-horizontal-relative:margin;mso-position-vertical:center;mso-position-vertical-relative:margin" o:allowincell="f" fillcolor="silver" stroked="f">
          <v:fill opacity=".5"/>
          <v:textpath style="font-family:&quot;Times New Roman&quot;;font-size:1pt" string="VZORE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8AD"/>
    <w:multiLevelType w:val="singleLevel"/>
    <w:tmpl w:val="E6A8489E"/>
    <w:lvl w:ilvl="0">
      <w:numFmt w:val="bullet"/>
      <w:lvlText w:val=""/>
      <w:lvlJc w:val="left"/>
      <w:pPr>
        <w:tabs>
          <w:tab w:val="num" w:pos="435"/>
        </w:tabs>
        <w:ind w:left="435" w:hanging="360"/>
      </w:pPr>
      <w:rPr>
        <w:rFonts w:ascii="Symbol" w:hAnsi="Symbol" w:hint="default"/>
        <w:color w:val="auto"/>
        <w:sz w:val="28"/>
      </w:rPr>
    </w:lvl>
  </w:abstractNum>
  <w:abstractNum w:abstractNumId="1" w15:restartNumberingAfterBreak="0">
    <w:nsid w:val="005F7A91"/>
    <w:multiLevelType w:val="hybridMultilevel"/>
    <w:tmpl w:val="C0587E0A"/>
    <w:lvl w:ilvl="0" w:tplc="04240001">
      <w:start w:val="1"/>
      <w:numFmt w:val="bullet"/>
      <w:lvlText w:val=""/>
      <w:lvlJc w:val="left"/>
      <w:pPr>
        <w:tabs>
          <w:tab w:val="num" w:pos="1068"/>
        </w:tabs>
        <w:ind w:left="1068" w:hanging="360"/>
      </w:pPr>
      <w:rPr>
        <w:rFonts w:ascii="Symbol" w:hAnsi="Symbol" w:hint="default"/>
      </w:rPr>
    </w:lvl>
    <w:lvl w:ilvl="1" w:tplc="04240019">
      <w:start w:val="1"/>
      <w:numFmt w:val="lowerLetter"/>
      <w:lvlText w:val="%2."/>
      <w:lvlJc w:val="left"/>
      <w:pPr>
        <w:tabs>
          <w:tab w:val="num" w:pos="1788"/>
        </w:tabs>
        <w:ind w:left="1788" w:hanging="360"/>
      </w:pPr>
    </w:lvl>
    <w:lvl w:ilvl="2" w:tplc="B5180BBC">
      <w:start w:val="1"/>
      <w:numFmt w:val="decimal"/>
      <w:lvlText w:val="%3."/>
      <w:lvlJc w:val="left"/>
      <w:pPr>
        <w:tabs>
          <w:tab w:val="num" w:pos="2688"/>
        </w:tabs>
        <w:ind w:left="2688" w:hanging="360"/>
      </w:pPr>
      <w:rPr>
        <w:rFonts w:hint="default"/>
      </w:r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2" w15:restartNumberingAfterBreak="0">
    <w:nsid w:val="06A920D6"/>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0B4612"/>
    <w:multiLevelType w:val="singleLevel"/>
    <w:tmpl w:val="E6A8489E"/>
    <w:lvl w:ilvl="0">
      <w:numFmt w:val="bullet"/>
      <w:lvlText w:val=""/>
      <w:lvlJc w:val="left"/>
      <w:pPr>
        <w:tabs>
          <w:tab w:val="num" w:pos="435"/>
        </w:tabs>
        <w:ind w:left="435" w:hanging="360"/>
      </w:pPr>
      <w:rPr>
        <w:rFonts w:ascii="Symbol" w:hAnsi="Symbol" w:hint="default"/>
        <w:color w:val="auto"/>
        <w:sz w:val="28"/>
      </w:rPr>
    </w:lvl>
  </w:abstractNum>
  <w:abstractNum w:abstractNumId="4" w15:restartNumberingAfterBreak="0">
    <w:nsid w:val="19CB43E3"/>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A31A67"/>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7C1B78"/>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A6C096F"/>
    <w:multiLevelType w:val="hybridMultilevel"/>
    <w:tmpl w:val="382A31C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60F72"/>
    <w:multiLevelType w:val="hybridMultilevel"/>
    <w:tmpl w:val="47785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6AA2BC4"/>
    <w:multiLevelType w:val="hybridMultilevel"/>
    <w:tmpl w:val="589604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6BBC614B"/>
    <w:multiLevelType w:val="hybridMultilevel"/>
    <w:tmpl w:val="7C7ABA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E5F0E"/>
    <w:multiLevelType w:val="hybridMultilevel"/>
    <w:tmpl w:val="75F008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05138291">
    <w:abstractNumId w:val="1"/>
  </w:num>
  <w:num w:numId="2" w16cid:durableId="511644251">
    <w:abstractNumId w:val="7"/>
  </w:num>
  <w:num w:numId="3" w16cid:durableId="963804345">
    <w:abstractNumId w:val="11"/>
  </w:num>
  <w:num w:numId="4" w16cid:durableId="294605254">
    <w:abstractNumId w:val="10"/>
  </w:num>
  <w:num w:numId="5" w16cid:durableId="1368334614">
    <w:abstractNumId w:val="5"/>
  </w:num>
  <w:num w:numId="6" w16cid:durableId="1852909291">
    <w:abstractNumId w:val="0"/>
  </w:num>
  <w:num w:numId="7" w16cid:durableId="677660793">
    <w:abstractNumId w:val="3"/>
  </w:num>
  <w:num w:numId="8" w16cid:durableId="1873221307">
    <w:abstractNumId w:val="9"/>
  </w:num>
  <w:num w:numId="9" w16cid:durableId="1440566075">
    <w:abstractNumId w:val="6"/>
  </w:num>
  <w:num w:numId="10" w16cid:durableId="1436705936">
    <w:abstractNumId w:val="4"/>
  </w:num>
  <w:num w:numId="11" w16cid:durableId="1387947204">
    <w:abstractNumId w:val="2"/>
  </w:num>
  <w:num w:numId="12" w16cid:durableId="767851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B94"/>
    <w:rsid w:val="00056E9A"/>
    <w:rsid w:val="00064CC2"/>
    <w:rsid w:val="00096F78"/>
    <w:rsid w:val="000C6B31"/>
    <w:rsid w:val="00113A2C"/>
    <w:rsid w:val="0012763C"/>
    <w:rsid w:val="001372C4"/>
    <w:rsid w:val="00152CDF"/>
    <w:rsid w:val="001641A2"/>
    <w:rsid w:val="00190816"/>
    <w:rsid w:val="001A745D"/>
    <w:rsid w:val="001B170B"/>
    <w:rsid w:val="001B7110"/>
    <w:rsid w:val="001C2C8F"/>
    <w:rsid w:val="002237A6"/>
    <w:rsid w:val="002320C0"/>
    <w:rsid w:val="0024057F"/>
    <w:rsid w:val="00250D08"/>
    <w:rsid w:val="00263AE1"/>
    <w:rsid w:val="0029509D"/>
    <w:rsid w:val="002A478A"/>
    <w:rsid w:val="002B16E0"/>
    <w:rsid w:val="002D747F"/>
    <w:rsid w:val="00336336"/>
    <w:rsid w:val="0035341D"/>
    <w:rsid w:val="00371532"/>
    <w:rsid w:val="003A0C1A"/>
    <w:rsid w:val="003B321E"/>
    <w:rsid w:val="00420AD3"/>
    <w:rsid w:val="004A194D"/>
    <w:rsid w:val="004D4B89"/>
    <w:rsid w:val="004F4369"/>
    <w:rsid w:val="00524948"/>
    <w:rsid w:val="0053157F"/>
    <w:rsid w:val="005637C6"/>
    <w:rsid w:val="00583FBA"/>
    <w:rsid w:val="006C5C82"/>
    <w:rsid w:val="006C6B74"/>
    <w:rsid w:val="00706C85"/>
    <w:rsid w:val="00724659"/>
    <w:rsid w:val="00735DC5"/>
    <w:rsid w:val="00785937"/>
    <w:rsid w:val="007A652B"/>
    <w:rsid w:val="007C07F2"/>
    <w:rsid w:val="007F25E1"/>
    <w:rsid w:val="00813A36"/>
    <w:rsid w:val="00830828"/>
    <w:rsid w:val="00835B94"/>
    <w:rsid w:val="00905016"/>
    <w:rsid w:val="0092020D"/>
    <w:rsid w:val="00962210"/>
    <w:rsid w:val="009B1B38"/>
    <w:rsid w:val="00A018BA"/>
    <w:rsid w:val="00A41EDF"/>
    <w:rsid w:val="00A76772"/>
    <w:rsid w:val="00AA7523"/>
    <w:rsid w:val="00AE6AA6"/>
    <w:rsid w:val="00AF70A0"/>
    <w:rsid w:val="00B0499E"/>
    <w:rsid w:val="00B63F50"/>
    <w:rsid w:val="00B74D8B"/>
    <w:rsid w:val="00BB1AF4"/>
    <w:rsid w:val="00BD7892"/>
    <w:rsid w:val="00C0557A"/>
    <w:rsid w:val="00C770F8"/>
    <w:rsid w:val="00CB1799"/>
    <w:rsid w:val="00CC0D12"/>
    <w:rsid w:val="00D00BD8"/>
    <w:rsid w:val="00D02592"/>
    <w:rsid w:val="00D06522"/>
    <w:rsid w:val="00D24802"/>
    <w:rsid w:val="00D40534"/>
    <w:rsid w:val="00D62740"/>
    <w:rsid w:val="00D63E6F"/>
    <w:rsid w:val="00D8755B"/>
    <w:rsid w:val="00DB3F4D"/>
    <w:rsid w:val="00DE60D0"/>
    <w:rsid w:val="00E511FE"/>
    <w:rsid w:val="00EA495C"/>
    <w:rsid w:val="00EB6BED"/>
    <w:rsid w:val="00EB735A"/>
    <w:rsid w:val="00F01B9C"/>
    <w:rsid w:val="00F10866"/>
    <w:rsid w:val="00F303D4"/>
    <w:rsid w:val="00F342DC"/>
    <w:rsid w:val="00F53979"/>
    <w:rsid w:val="00F922B4"/>
    <w:rsid w:val="00F93F83"/>
    <w:rsid w:val="00F942E3"/>
    <w:rsid w:val="00F96577"/>
    <w:rsid w:val="00FB2780"/>
    <w:rsid w:val="00FE2382"/>
    <w:rsid w:val="00FE68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EB1DD"/>
  <w15:docId w15:val="{452A90E1-D5B8-4201-B379-191F925A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60D0"/>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DE60D0"/>
    <w:pPr>
      <w:tabs>
        <w:tab w:val="center" w:pos="4536"/>
        <w:tab w:val="right" w:pos="9072"/>
      </w:tabs>
    </w:pPr>
  </w:style>
  <w:style w:type="character" w:styleId="tevilkastrani">
    <w:name w:val="page number"/>
    <w:basedOn w:val="Privzetapisavaodstavka"/>
    <w:rsid w:val="00DE60D0"/>
  </w:style>
  <w:style w:type="paragraph" w:styleId="Glava">
    <w:name w:val="header"/>
    <w:basedOn w:val="Navaden"/>
    <w:link w:val="GlavaZnak"/>
    <w:rsid w:val="007C07F2"/>
    <w:pPr>
      <w:tabs>
        <w:tab w:val="center" w:pos="4536"/>
        <w:tab w:val="right" w:pos="9072"/>
      </w:tabs>
    </w:pPr>
  </w:style>
  <w:style w:type="paragraph" w:styleId="Besedilooblaka">
    <w:name w:val="Balloon Text"/>
    <w:basedOn w:val="Navaden"/>
    <w:semiHidden/>
    <w:rsid w:val="0053157F"/>
    <w:rPr>
      <w:rFonts w:ascii="Tahoma" w:hAnsi="Tahoma" w:cs="Tahoma"/>
      <w:sz w:val="16"/>
      <w:szCs w:val="16"/>
    </w:rPr>
  </w:style>
  <w:style w:type="paragraph" w:styleId="Naslov">
    <w:name w:val="Title"/>
    <w:basedOn w:val="Navaden"/>
    <w:link w:val="NaslovZnak"/>
    <w:uiPriority w:val="99"/>
    <w:qFormat/>
    <w:rsid w:val="00056E9A"/>
    <w:pPr>
      <w:jc w:val="center"/>
    </w:pPr>
    <w:rPr>
      <w:b/>
      <w:bCs/>
      <w:sz w:val="20"/>
      <w:szCs w:val="20"/>
    </w:rPr>
  </w:style>
  <w:style w:type="character" w:customStyle="1" w:styleId="NaslovZnak">
    <w:name w:val="Naslov Znak"/>
    <w:basedOn w:val="Privzetapisavaodstavka"/>
    <w:link w:val="Naslov"/>
    <w:uiPriority w:val="99"/>
    <w:rsid w:val="00056E9A"/>
    <w:rPr>
      <w:b/>
      <w:bCs/>
    </w:rPr>
  </w:style>
  <w:style w:type="paragraph" w:styleId="Telobesedila">
    <w:name w:val="Body Text"/>
    <w:basedOn w:val="Navaden"/>
    <w:link w:val="TelobesedilaZnak"/>
    <w:uiPriority w:val="99"/>
    <w:rsid w:val="00336336"/>
  </w:style>
  <w:style w:type="character" w:customStyle="1" w:styleId="TelobesedilaZnak">
    <w:name w:val="Telo besedila Znak"/>
    <w:basedOn w:val="Privzetapisavaodstavka"/>
    <w:link w:val="Telobesedila"/>
    <w:uiPriority w:val="99"/>
    <w:rsid w:val="00336336"/>
    <w:rPr>
      <w:sz w:val="24"/>
      <w:szCs w:val="24"/>
    </w:rPr>
  </w:style>
  <w:style w:type="paragraph" w:customStyle="1" w:styleId="style4">
    <w:name w:val="style4"/>
    <w:basedOn w:val="Navaden"/>
    <w:rsid w:val="00336336"/>
    <w:pPr>
      <w:spacing w:before="100" w:beforeAutospacing="1" w:after="100" w:afterAutospacing="1"/>
    </w:pPr>
  </w:style>
  <w:style w:type="character" w:customStyle="1" w:styleId="GlavaZnak">
    <w:name w:val="Glava Znak"/>
    <w:link w:val="Glava"/>
    <w:rsid w:val="00FE2382"/>
    <w:rPr>
      <w:sz w:val="24"/>
      <w:szCs w:val="24"/>
    </w:rPr>
  </w:style>
  <w:style w:type="paragraph" w:styleId="Odstavekseznama">
    <w:name w:val="List Paragraph"/>
    <w:basedOn w:val="Navaden"/>
    <w:uiPriority w:val="34"/>
    <w:qFormat/>
    <w:rsid w:val="00962210"/>
    <w:pPr>
      <w:ind w:left="720"/>
      <w:contextualSpacing/>
    </w:pPr>
  </w:style>
  <w:style w:type="character" w:customStyle="1" w:styleId="NogaZnak">
    <w:name w:val="Noga Znak"/>
    <w:basedOn w:val="Privzetapisavaodstavka"/>
    <w:link w:val="Noga"/>
    <w:uiPriority w:val="99"/>
    <w:rsid w:val="001B7110"/>
    <w:rPr>
      <w:sz w:val="24"/>
      <w:szCs w:val="24"/>
    </w:rPr>
  </w:style>
  <w:style w:type="paragraph" w:customStyle="1" w:styleId="Default">
    <w:name w:val="Default"/>
    <w:rsid w:val="00BB1AF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859</Words>
  <Characters>4900</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POGODBA O IZDAJI GARANCIJE ŠT</vt:lpstr>
    </vt:vector>
  </TitlesOfParts>
  <Company>RRA Posavje</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IZDAJI GARANCIJE ŠT</dc:title>
  <dc:creator>RRA Posavje</dc:creator>
  <cp:lastModifiedBy>Danica Kramžar</cp:lastModifiedBy>
  <cp:revision>51</cp:revision>
  <cp:lastPrinted>2021-06-22T06:17:00Z</cp:lastPrinted>
  <dcterms:created xsi:type="dcterms:W3CDTF">2019-02-01T11:55:00Z</dcterms:created>
  <dcterms:modified xsi:type="dcterms:W3CDTF">2024-05-15T12:58:00Z</dcterms:modified>
</cp:coreProperties>
</file>